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3DDB" w14:textId="77777777" w:rsidR="00695896" w:rsidRPr="00B7032E" w:rsidRDefault="0016427E" w:rsidP="00586CF6">
      <w:pPr>
        <w:pStyle w:val="BodyText"/>
        <w:rPr>
          <w:rFonts w:asciiTheme="minorHAnsi" w:hAnsiTheme="minorHAnsi" w:cstheme="minorHAnsi"/>
          <w:b/>
          <w:bCs/>
          <w:sz w:val="36"/>
          <w:szCs w:val="36"/>
        </w:rPr>
      </w:pPr>
      <w:r w:rsidRPr="00B7032E">
        <w:rPr>
          <w:rFonts w:asciiTheme="minorHAnsi" w:hAnsiTheme="minorHAnsi" w:cstheme="minorHAnsi"/>
          <w:b/>
          <w:bCs/>
          <w:sz w:val="36"/>
          <w:szCs w:val="36"/>
        </w:rPr>
        <w:t>College</w:t>
      </w:r>
      <w:r w:rsidR="00B820D7" w:rsidRPr="00B7032E">
        <w:rPr>
          <w:rFonts w:asciiTheme="minorHAnsi" w:hAnsiTheme="minorHAnsi" w:cstheme="minorHAnsi"/>
          <w:b/>
          <w:bCs/>
          <w:sz w:val="36"/>
          <w:szCs w:val="36"/>
        </w:rPr>
        <w:t xml:space="preserve"> of Teachers</w:t>
      </w:r>
      <w:r w:rsidRPr="00B7032E">
        <w:rPr>
          <w:rFonts w:asciiTheme="minorHAnsi" w:hAnsiTheme="minorHAnsi" w:cstheme="minorHAnsi"/>
          <w:b/>
          <w:bCs/>
          <w:sz w:val="36"/>
          <w:szCs w:val="36"/>
        </w:rPr>
        <w:t xml:space="preserve"> Manual</w:t>
      </w:r>
    </w:p>
    <w:p w14:paraId="24743DDC" w14:textId="77777777" w:rsidR="0016427E" w:rsidRPr="00B7032E" w:rsidRDefault="0016427E" w:rsidP="00586CF6">
      <w:pPr>
        <w:pStyle w:val="BodyText"/>
        <w:rPr>
          <w:rFonts w:asciiTheme="minorHAnsi" w:hAnsiTheme="minorHAnsi" w:cstheme="minorHAnsi"/>
          <w:b/>
          <w:szCs w:val="24"/>
        </w:rPr>
      </w:pPr>
      <w:r w:rsidRPr="00B7032E">
        <w:rPr>
          <w:rFonts w:asciiTheme="minorHAnsi" w:hAnsiTheme="minorHAnsi" w:cstheme="minorHAnsi"/>
          <w:b/>
          <w:szCs w:val="24"/>
        </w:rPr>
        <w:t>Rudolf Steiner School of Ann Arbor</w:t>
      </w:r>
    </w:p>
    <w:p w14:paraId="24743DDD" w14:textId="77777777" w:rsidR="0016427E" w:rsidRPr="00B7032E" w:rsidRDefault="0016427E" w:rsidP="00B151A9">
      <w:pPr>
        <w:pStyle w:val="BodyText"/>
        <w:tabs>
          <w:tab w:val="left" w:pos="9000"/>
        </w:tabs>
        <w:ind w:right="-360"/>
        <w:rPr>
          <w:rFonts w:asciiTheme="minorHAnsi" w:hAnsiTheme="minorHAnsi" w:cstheme="minorHAnsi"/>
          <w:b/>
          <w:szCs w:val="24"/>
        </w:rPr>
      </w:pPr>
      <w:r w:rsidRPr="00B7032E">
        <w:rPr>
          <w:rFonts w:asciiTheme="minorHAnsi" w:hAnsiTheme="minorHAnsi" w:cstheme="minorHAnsi"/>
          <w:szCs w:val="24"/>
        </w:rPr>
        <w:t>________________________________________________________________________</w:t>
      </w:r>
    </w:p>
    <w:p w14:paraId="24743DDE" w14:textId="77777777" w:rsidR="00E905E3" w:rsidRPr="00B7032E" w:rsidRDefault="00E905E3" w:rsidP="00E905E3">
      <w:pPr>
        <w:pStyle w:val="BodyText"/>
        <w:tabs>
          <w:tab w:val="left" w:pos="5220"/>
        </w:tabs>
        <w:rPr>
          <w:rFonts w:asciiTheme="minorHAnsi" w:hAnsiTheme="minorHAnsi" w:cstheme="minorHAnsi"/>
          <w:b/>
          <w:szCs w:val="24"/>
        </w:rPr>
      </w:pPr>
      <w:r w:rsidRPr="00B7032E">
        <w:rPr>
          <w:rFonts w:asciiTheme="minorHAnsi" w:hAnsiTheme="minorHAnsi" w:cstheme="minorHAnsi"/>
          <w:b/>
          <w:szCs w:val="24"/>
        </w:rPr>
        <w:t>Role of the College</w:t>
      </w:r>
      <w:r w:rsidR="009E7D97" w:rsidRPr="00B7032E">
        <w:rPr>
          <w:rFonts w:asciiTheme="minorHAnsi" w:hAnsiTheme="minorHAnsi" w:cstheme="minorHAnsi"/>
          <w:b/>
          <w:szCs w:val="24"/>
        </w:rPr>
        <w:t xml:space="preserve"> – From the School Handbook</w:t>
      </w:r>
    </w:p>
    <w:p w14:paraId="24743DDF" w14:textId="30A54301" w:rsidR="00161549" w:rsidRPr="00B7032E" w:rsidRDefault="00E905E3" w:rsidP="00E905E3">
      <w:pPr>
        <w:pStyle w:val="Default"/>
        <w:rPr>
          <w:rFonts w:asciiTheme="minorHAnsi" w:hAnsiTheme="minorHAnsi" w:cstheme="minorHAnsi"/>
        </w:rPr>
      </w:pPr>
      <w:r w:rsidRPr="00B7032E">
        <w:rPr>
          <w:rFonts w:asciiTheme="minorHAnsi" w:hAnsiTheme="minorHAnsi" w:cstheme="minorHAnsi"/>
        </w:rPr>
        <w:t>At the Rudolf Steiner School of Ann Arbor, ultimate responsibility f</w:t>
      </w:r>
      <w:r w:rsidR="00A71434" w:rsidRPr="00B7032E">
        <w:rPr>
          <w:rFonts w:asciiTheme="minorHAnsi" w:hAnsiTheme="minorHAnsi" w:cstheme="minorHAnsi"/>
        </w:rPr>
        <w:t>or all matters of pedagogy rest</w:t>
      </w:r>
      <w:r w:rsidR="00AF58BE" w:rsidRPr="00B7032E">
        <w:rPr>
          <w:rFonts w:asciiTheme="minorHAnsi" w:hAnsiTheme="minorHAnsi" w:cstheme="minorHAnsi"/>
        </w:rPr>
        <w:t>s</w:t>
      </w:r>
      <w:r w:rsidRPr="00B7032E">
        <w:rPr>
          <w:rFonts w:asciiTheme="minorHAnsi" w:hAnsiTheme="minorHAnsi" w:cstheme="minorHAnsi"/>
        </w:rPr>
        <w:t xml:space="preserve"> with the College of Teach</w:t>
      </w:r>
      <w:r w:rsidR="00A71434" w:rsidRPr="00B7032E">
        <w:rPr>
          <w:rFonts w:asciiTheme="minorHAnsi" w:hAnsiTheme="minorHAnsi" w:cstheme="minorHAnsi"/>
        </w:rPr>
        <w:t xml:space="preserve">ers, a core group of full-time </w:t>
      </w:r>
      <w:r w:rsidR="00AF58BE" w:rsidRPr="00B7032E">
        <w:rPr>
          <w:rFonts w:asciiTheme="minorHAnsi" w:hAnsiTheme="minorHAnsi" w:cstheme="minorHAnsi"/>
        </w:rPr>
        <w:t>F</w:t>
      </w:r>
      <w:r w:rsidRPr="00B7032E">
        <w:rPr>
          <w:rFonts w:asciiTheme="minorHAnsi" w:hAnsiTheme="minorHAnsi" w:cstheme="minorHAnsi"/>
        </w:rPr>
        <w:t>aculty</w:t>
      </w:r>
      <w:r w:rsidR="0014460D" w:rsidRPr="00B7032E">
        <w:rPr>
          <w:rFonts w:asciiTheme="minorHAnsi" w:hAnsiTheme="minorHAnsi" w:cstheme="minorHAnsi"/>
        </w:rPr>
        <w:t xml:space="preserve"> </w:t>
      </w:r>
      <w:r w:rsidRPr="00B7032E">
        <w:rPr>
          <w:rFonts w:asciiTheme="minorHAnsi" w:hAnsiTheme="minorHAnsi" w:cstheme="minorHAnsi"/>
        </w:rPr>
        <w:t>dedicated to the philosophical integrity and the long-term int</w:t>
      </w:r>
      <w:r w:rsidR="0027357E" w:rsidRPr="00B7032E">
        <w:rPr>
          <w:rFonts w:asciiTheme="minorHAnsi" w:hAnsiTheme="minorHAnsi" w:cstheme="minorHAnsi"/>
        </w:rPr>
        <w:t>erests of the school</w:t>
      </w:r>
      <w:r w:rsidR="00266620" w:rsidRPr="00B7032E">
        <w:rPr>
          <w:rFonts w:asciiTheme="minorHAnsi" w:hAnsiTheme="minorHAnsi" w:cstheme="minorHAnsi"/>
        </w:rPr>
        <w:t xml:space="preserve">. </w:t>
      </w:r>
      <w:r w:rsidR="0027357E" w:rsidRPr="00B7032E">
        <w:rPr>
          <w:rFonts w:asciiTheme="minorHAnsi" w:hAnsiTheme="minorHAnsi" w:cstheme="minorHAnsi"/>
        </w:rPr>
        <w:t>Any issue regarding curriculum,</w:t>
      </w:r>
      <w:r w:rsidR="00E20E38">
        <w:rPr>
          <w:rFonts w:asciiTheme="minorHAnsi" w:hAnsiTheme="minorHAnsi" w:cstheme="minorHAnsi"/>
        </w:rPr>
        <w:t xml:space="preserve"> methodology,</w:t>
      </w:r>
      <w:r w:rsidR="00C76318" w:rsidRPr="00B7032E">
        <w:rPr>
          <w:rFonts w:asciiTheme="minorHAnsi" w:hAnsiTheme="minorHAnsi" w:cstheme="minorHAnsi"/>
        </w:rPr>
        <w:t xml:space="preserve"> </w:t>
      </w:r>
      <w:r w:rsidR="004674D8" w:rsidRPr="00B7032E">
        <w:rPr>
          <w:rFonts w:asciiTheme="minorHAnsi" w:hAnsiTheme="minorHAnsi" w:cstheme="minorHAnsi"/>
        </w:rPr>
        <w:t xml:space="preserve">student learning concerns, </w:t>
      </w:r>
      <w:r w:rsidR="00B820D7" w:rsidRPr="00B7032E">
        <w:rPr>
          <w:rFonts w:asciiTheme="minorHAnsi" w:hAnsiTheme="minorHAnsi" w:cstheme="minorHAnsi"/>
        </w:rPr>
        <w:t>etc.,</w:t>
      </w:r>
      <w:r w:rsidR="0027357E" w:rsidRPr="00B7032E">
        <w:rPr>
          <w:rFonts w:asciiTheme="minorHAnsi" w:hAnsiTheme="minorHAnsi" w:cstheme="minorHAnsi"/>
        </w:rPr>
        <w:t xml:space="preserve"> falls into the decision making realm of the College of Teachers</w:t>
      </w:r>
      <w:r w:rsidR="00266620" w:rsidRPr="00B7032E">
        <w:rPr>
          <w:rFonts w:asciiTheme="minorHAnsi" w:hAnsiTheme="minorHAnsi" w:cstheme="minorHAnsi"/>
        </w:rPr>
        <w:t xml:space="preserve">. </w:t>
      </w:r>
      <w:r w:rsidR="004674D8" w:rsidRPr="00B7032E">
        <w:rPr>
          <w:rFonts w:asciiTheme="minorHAnsi" w:hAnsiTheme="minorHAnsi" w:cstheme="minorHAnsi"/>
        </w:rPr>
        <w:t xml:space="preserve">The full </w:t>
      </w:r>
      <w:r w:rsidR="00E20E38">
        <w:rPr>
          <w:rFonts w:asciiTheme="minorHAnsi" w:hAnsiTheme="minorHAnsi" w:cstheme="minorHAnsi"/>
        </w:rPr>
        <w:t>f</w:t>
      </w:r>
      <w:r w:rsidR="00E20E38" w:rsidRPr="00B7032E">
        <w:rPr>
          <w:rFonts w:asciiTheme="minorHAnsi" w:hAnsiTheme="minorHAnsi" w:cstheme="minorHAnsi"/>
        </w:rPr>
        <w:t xml:space="preserve">aculty </w:t>
      </w:r>
      <w:r w:rsidR="004674D8" w:rsidRPr="00B7032E">
        <w:rPr>
          <w:rFonts w:asciiTheme="minorHAnsi" w:hAnsiTheme="minorHAnsi" w:cstheme="minorHAnsi"/>
        </w:rPr>
        <w:t xml:space="preserve">assists the work of the College during the business meetings, and by the </w:t>
      </w:r>
      <w:r w:rsidR="00E20E38">
        <w:rPr>
          <w:rFonts w:asciiTheme="minorHAnsi" w:hAnsiTheme="minorHAnsi" w:cstheme="minorHAnsi"/>
        </w:rPr>
        <w:t>f</w:t>
      </w:r>
      <w:r w:rsidR="00E20E38" w:rsidRPr="00B7032E">
        <w:rPr>
          <w:rFonts w:asciiTheme="minorHAnsi" w:hAnsiTheme="minorHAnsi" w:cstheme="minorHAnsi"/>
        </w:rPr>
        <w:t xml:space="preserve">aculty </w:t>
      </w:r>
      <w:r w:rsidR="004674D8" w:rsidRPr="00B7032E">
        <w:rPr>
          <w:rFonts w:asciiTheme="minorHAnsi" w:hAnsiTheme="minorHAnsi" w:cstheme="minorHAnsi"/>
        </w:rPr>
        <w:t>committees, which take their mandate from and report to the College.</w:t>
      </w:r>
    </w:p>
    <w:p w14:paraId="24743DE0" w14:textId="77777777" w:rsidR="009E7D97" w:rsidRPr="00B7032E" w:rsidRDefault="009E7D97" w:rsidP="00E905E3">
      <w:pPr>
        <w:pStyle w:val="Default"/>
        <w:rPr>
          <w:rFonts w:asciiTheme="minorHAnsi" w:hAnsiTheme="minorHAnsi" w:cstheme="minorHAnsi"/>
        </w:rPr>
      </w:pPr>
    </w:p>
    <w:p w14:paraId="24743DE1" w14:textId="77777777" w:rsidR="002104FA" w:rsidRPr="00B7032E" w:rsidRDefault="002104FA" w:rsidP="002104FA">
      <w:pPr>
        <w:pStyle w:val="Default"/>
        <w:rPr>
          <w:rFonts w:asciiTheme="minorHAnsi" w:hAnsiTheme="minorHAnsi" w:cstheme="minorHAnsi"/>
          <w:b/>
        </w:rPr>
      </w:pPr>
      <w:r w:rsidRPr="00B7032E">
        <w:rPr>
          <w:rFonts w:asciiTheme="minorHAnsi" w:hAnsiTheme="minorHAnsi" w:cstheme="minorHAnsi"/>
          <w:b/>
        </w:rPr>
        <w:t>College/Faculty Committees</w:t>
      </w:r>
      <w:r w:rsidR="009872FB" w:rsidRPr="00B7032E">
        <w:rPr>
          <w:rFonts w:asciiTheme="minorHAnsi" w:hAnsiTheme="minorHAnsi" w:cstheme="minorHAnsi"/>
          <w:b/>
        </w:rPr>
        <w:t xml:space="preserve"> </w:t>
      </w:r>
    </w:p>
    <w:p w14:paraId="24743DE2" w14:textId="650FC481" w:rsidR="002104FA" w:rsidRPr="00B7032E" w:rsidRDefault="002104FA" w:rsidP="002104FA">
      <w:pPr>
        <w:pStyle w:val="Default"/>
        <w:rPr>
          <w:rFonts w:asciiTheme="minorHAnsi" w:hAnsiTheme="minorHAnsi" w:cstheme="minorHAnsi"/>
        </w:rPr>
      </w:pPr>
      <w:r w:rsidRPr="00B7032E">
        <w:rPr>
          <w:rFonts w:asciiTheme="minorHAnsi" w:hAnsiTheme="minorHAnsi" w:cstheme="minorHAnsi"/>
        </w:rPr>
        <w:t>The College extends its work through the following College Committees</w:t>
      </w:r>
      <w:r w:rsidR="00266620" w:rsidRPr="00B7032E">
        <w:rPr>
          <w:rFonts w:asciiTheme="minorHAnsi" w:hAnsiTheme="minorHAnsi" w:cstheme="minorHAnsi"/>
        </w:rPr>
        <w:t xml:space="preserve">. </w:t>
      </w:r>
    </w:p>
    <w:p w14:paraId="24743DE3" w14:textId="77777777" w:rsidR="002104FA" w:rsidRPr="00B7032E" w:rsidRDefault="002104FA" w:rsidP="002104FA">
      <w:pPr>
        <w:pStyle w:val="Default"/>
        <w:numPr>
          <w:ilvl w:val="0"/>
          <w:numId w:val="5"/>
        </w:numPr>
        <w:rPr>
          <w:rFonts w:asciiTheme="minorHAnsi" w:hAnsiTheme="minorHAnsi" w:cstheme="minorHAnsi"/>
        </w:rPr>
      </w:pPr>
      <w:r w:rsidRPr="00B7032E">
        <w:rPr>
          <w:rFonts w:asciiTheme="minorHAnsi" w:hAnsiTheme="minorHAnsi" w:cstheme="minorHAnsi"/>
        </w:rPr>
        <w:t>Faculty Evaluation Team, or FET</w:t>
      </w:r>
    </w:p>
    <w:p w14:paraId="24743DE4" w14:textId="77777777" w:rsidR="002104FA" w:rsidRPr="00B7032E" w:rsidRDefault="002104FA" w:rsidP="002104FA">
      <w:pPr>
        <w:pStyle w:val="Default"/>
        <w:numPr>
          <w:ilvl w:val="0"/>
          <w:numId w:val="5"/>
        </w:numPr>
        <w:rPr>
          <w:rFonts w:asciiTheme="minorHAnsi" w:hAnsiTheme="minorHAnsi" w:cstheme="minorHAnsi"/>
        </w:rPr>
      </w:pPr>
      <w:r w:rsidRPr="00B7032E">
        <w:rPr>
          <w:rFonts w:asciiTheme="minorHAnsi" w:hAnsiTheme="minorHAnsi" w:cstheme="minorHAnsi"/>
        </w:rPr>
        <w:t>Faculty Development Committee, or FDC</w:t>
      </w:r>
    </w:p>
    <w:p w14:paraId="24743DE5" w14:textId="77777777" w:rsidR="002104FA" w:rsidRPr="00B7032E" w:rsidRDefault="002104FA" w:rsidP="002104FA">
      <w:pPr>
        <w:pStyle w:val="Default"/>
        <w:numPr>
          <w:ilvl w:val="0"/>
          <w:numId w:val="5"/>
        </w:numPr>
        <w:rPr>
          <w:rFonts w:asciiTheme="minorHAnsi" w:hAnsiTheme="minorHAnsi" w:cstheme="minorHAnsi"/>
        </w:rPr>
      </w:pPr>
      <w:r w:rsidRPr="00B7032E">
        <w:rPr>
          <w:rFonts w:asciiTheme="minorHAnsi" w:hAnsiTheme="minorHAnsi" w:cstheme="minorHAnsi"/>
        </w:rPr>
        <w:t>Curriculum Support Committee, or CSC</w:t>
      </w:r>
    </w:p>
    <w:p w14:paraId="24743DE6" w14:textId="77777777" w:rsidR="00E612FC" w:rsidRPr="00B7032E" w:rsidRDefault="00E612FC" w:rsidP="002104FA">
      <w:pPr>
        <w:pStyle w:val="Default"/>
        <w:numPr>
          <w:ilvl w:val="0"/>
          <w:numId w:val="5"/>
        </w:numPr>
        <w:rPr>
          <w:rFonts w:asciiTheme="minorHAnsi" w:hAnsiTheme="minorHAnsi" w:cstheme="minorHAnsi"/>
        </w:rPr>
      </w:pPr>
      <w:r w:rsidRPr="00B7032E">
        <w:rPr>
          <w:rFonts w:asciiTheme="minorHAnsi" w:hAnsiTheme="minorHAnsi" w:cstheme="minorHAnsi"/>
        </w:rPr>
        <w:t>Pedagogical Integration Team, or PIT</w:t>
      </w:r>
    </w:p>
    <w:p w14:paraId="46CF25EB" w14:textId="721EA118" w:rsidR="00355463" w:rsidRPr="00B7032E" w:rsidRDefault="002104FA" w:rsidP="00355463">
      <w:pPr>
        <w:pStyle w:val="Default"/>
        <w:numPr>
          <w:ilvl w:val="0"/>
          <w:numId w:val="5"/>
        </w:numPr>
        <w:rPr>
          <w:rFonts w:asciiTheme="minorHAnsi" w:hAnsiTheme="minorHAnsi" w:cstheme="minorHAnsi"/>
        </w:rPr>
      </w:pPr>
      <w:r w:rsidRPr="00B7032E">
        <w:rPr>
          <w:rFonts w:asciiTheme="minorHAnsi" w:hAnsiTheme="minorHAnsi" w:cstheme="minorHAnsi"/>
        </w:rPr>
        <w:t>Festivals Committee</w:t>
      </w:r>
    </w:p>
    <w:p w14:paraId="1C171792" w14:textId="3CF42772" w:rsidR="00355463" w:rsidRPr="00B7032E" w:rsidRDefault="00355463" w:rsidP="00355463">
      <w:pPr>
        <w:pStyle w:val="Default"/>
        <w:numPr>
          <w:ilvl w:val="0"/>
          <w:numId w:val="5"/>
        </w:numPr>
        <w:rPr>
          <w:rFonts w:asciiTheme="minorHAnsi" w:hAnsiTheme="minorHAnsi" w:cstheme="minorHAnsi"/>
        </w:rPr>
      </w:pPr>
      <w:r w:rsidRPr="00B7032E">
        <w:rPr>
          <w:rFonts w:asciiTheme="minorHAnsi" w:hAnsiTheme="minorHAnsi" w:cstheme="minorHAnsi"/>
        </w:rPr>
        <w:t>Personnel Committee (co-led with Board of Trustees)</w:t>
      </w:r>
    </w:p>
    <w:p w14:paraId="6F865DD0" w14:textId="49AAC105" w:rsidR="00E20E38" w:rsidRPr="00B7032E" w:rsidRDefault="00355463" w:rsidP="00E20E38">
      <w:pPr>
        <w:pStyle w:val="Default"/>
        <w:numPr>
          <w:ilvl w:val="0"/>
          <w:numId w:val="5"/>
        </w:numPr>
        <w:rPr>
          <w:rFonts w:asciiTheme="minorHAnsi" w:hAnsiTheme="minorHAnsi" w:cstheme="minorHAnsi"/>
        </w:rPr>
      </w:pPr>
      <w:r w:rsidRPr="00B7032E">
        <w:rPr>
          <w:rFonts w:asciiTheme="minorHAnsi" w:hAnsiTheme="minorHAnsi" w:cstheme="minorHAnsi"/>
        </w:rPr>
        <w:t>Diversity, Equity and Inclusion Committee, or DEI (co-led with Board of Trustees)</w:t>
      </w:r>
      <w:r w:rsidR="00243464">
        <w:rPr>
          <w:rFonts w:asciiTheme="minorHAnsi" w:hAnsiTheme="minorHAnsi" w:cstheme="minorHAnsi"/>
        </w:rPr>
        <w:t xml:space="preserve"> –</w:t>
      </w:r>
    </w:p>
    <w:p w14:paraId="24743DE8" w14:textId="3BBA13B9" w:rsidR="002104FA" w:rsidRPr="00B7032E" w:rsidRDefault="002104FA" w:rsidP="79D3B306">
      <w:pPr>
        <w:pStyle w:val="Default"/>
        <w:rPr>
          <w:rFonts w:asciiTheme="minorHAnsi" w:hAnsiTheme="minorHAnsi" w:cstheme="minorBidi"/>
        </w:rPr>
      </w:pPr>
      <w:r w:rsidRPr="79D3B306">
        <w:rPr>
          <w:rFonts w:asciiTheme="minorHAnsi" w:hAnsiTheme="minorHAnsi" w:cstheme="minorBidi"/>
        </w:rPr>
        <w:t>These committees take their mandate from and report to the College</w:t>
      </w:r>
      <w:r w:rsidR="00266620" w:rsidRPr="79D3B306">
        <w:rPr>
          <w:rFonts w:asciiTheme="minorHAnsi" w:hAnsiTheme="minorHAnsi" w:cstheme="minorBidi"/>
        </w:rPr>
        <w:t xml:space="preserve">. </w:t>
      </w:r>
      <w:r w:rsidR="00355463" w:rsidRPr="79D3B306">
        <w:rPr>
          <w:rFonts w:asciiTheme="minorHAnsi" w:hAnsiTheme="minorHAnsi" w:cstheme="minorBidi"/>
        </w:rPr>
        <w:t>Each spring, during continuous improvement</w:t>
      </w:r>
      <w:r w:rsidRPr="79D3B306">
        <w:rPr>
          <w:rFonts w:asciiTheme="minorHAnsi" w:hAnsiTheme="minorHAnsi" w:cstheme="minorBidi"/>
        </w:rPr>
        <w:t>, the College reviews the mandate of each committee to make certain that it reflects the current way the group is functioning</w:t>
      </w:r>
      <w:r w:rsidR="00266620" w:rsidRPr="79D3B306">
        <w:rPr>
          <w:rFonts w:asciiTheme="minorHAnsi" w:hAnsiTheme="minorHAnsi" w:cstheme="minorBidi"/>
        </w:rPr>
        <w:t xml:space="preserve">. </w:t>
      </w:r>
      <w:r w:rsidRPr="79D3B306">
        <w:rPr>
          <w:rFonts w:asciiTheme="minorHAnsi" w:hAnsiTheme="minorHAnsi" w:cstheme="minorBidi"/>
        </w:rPr>
        <w:t>Each year, a College member, such as the College Chair or one of the Faculty Chairs, takes on the task of ensuring that each of these committees is fully staffed and accomplishing the tasks agreed to by the College</w:t>
      </w:r>
      <w:r w:rsidR="00266620" w:rsidRPr="79D3B306">
        <w:rPr>
          <w:rFonts w:asciiTheme="minorHAnsi" w:hAnsiTheme="minorHAnsi" w:cstheme="minorBidi"/>
        </w:rPr>
        <w:t xml:space="preserve">. </w:t>
      </w:r>
      <w:r w:rsidRPr="79D3B306">
        <w:rPr>
          <w:rFonts w:asciiTheme="minorHAnsi" w:hAnsiTheme="minorHAnsi" w:cstheme="minorBidi"/>
        </w:rPr>
        <w:t>Ideally, there will be one or more College members on each committee</w:t>
      </w:r>
      <w:r w:rsidR="00266620" w:rsidRPr="79D3B306">
        <w:rPr>
          <w:rFonts w:asciiTheme="minorHAnsi" w:hAnsiTheme="minorHAnsi" w:cstheme="minorBidi"/>
        </w:rPr>
        <w:t xml:space="preserve">. </w:t>
      </w:r>
      <w:r w:rsidRPr="79D3B306">
        <w:rPr>
          <w:rFonts w:asciiTheme="minorHAnsi" w:hAnsiTheme="minorHAnsi" w:cstheme="minorBidi"/>
        </w:rPr>
        <w:t>The chairperson of the College committees should ideally be a College member</w:t>
      </w:r>
      <w:r w:rsidR="46E553DC" w:rsidRPr="79D3B306">
        <w:rPr>
          <w:rFonts w:asciiTheme="minorHAnsi" w:hAnsiTheme="minorHAnsi" w:cstheme="minorBidi"/>
        </w:rPr>
        <w:t>.</w:t>
      </w:r>
    </w:p>
    <w:p w14:paraId="24743DE9" w14:textId="77777777" w:rsidR="002104FA" w:rsidRPr="00B7032E" w:rsidRDefault="002104FA" w:rsidP="002104FA">
      <w:pPr>
        <w:rPr>
          <w:rFonts w:asciiTheme="minorHAnsi" w:hAnsiTheme="minorHAnsi" w:cstheme="minorHAnsi"/>
          <w:sz w:val="24"/>
          <w:szCs w:val="24"/>
        </w:rPr>
      </w:pPr>
    </w:p>
    <w:p w14:paraId="24743DEA" w14:textId="77777777" w:rsidR="009E7D97" w:rsidRPr="00B7032E" w:rsidRDefault="009E7D97" w:rsidP="00E905E3">
      <w:pPr>
        <w:pStyle w:val="Default"/>
        <w:rPr>
          <w:rFonts w:asciiTheme="minorHAnsi" w:hAnsiTheme="minorHAnsi" w:cstheme="minorHAnsi"/>
          <w:b/>
        </w:rPr>
      </w:pPr>
      <w:r w:rsidRPr="00B7032E">
        <w:rPr>
          <w:rFonts w:asciiTheme="minorHAnsi" w:hAnsiTheme="minorHAnsi" w:cstheme="minorHAnsi"/>
          <w:b/>
        </w:rPr>
        <w:t xml:space="preserve">The College </w:t>
      </w:r>
      <w:r w:rsidR="00CF3C6B" w:rsidRPr="00B7032E">
        <w:rPr>
          <w:rFonts w:asciiTheme="minorHAnsi" w:hAnsiTheme="minorHAnsi" w:cstheme="minorHAnsi"/>
          <w:b/>
        </w:rPr>
        <w:t>Imagination</w:t>
      </w:r>
    </w:p>
    <w:p w14:paraId="24743DEB" w14:textId="4805022B" w:rsidR="00161549" w:rsidRPr="00B7032E" w:rsidRDefault="004674D8" w:rsidP="00E905E3">
      <w:pPr>
        <w:pStyle w:val="Default"/>
        <w:rPr>
          <w:rFonts w:asciiTheme="minorHAnsi" w:hAnsiTheme="minorHAnsi" w:cstheme="minorHAnsi"/>
        </w:rPr>
      </w:pPr>
      <w:proofErr w:type="gramStart"/>
      <w:r w:rsidRPr="00B7032E">
        <w:rPr>
          <w:rFonts w:asciiTheme="minorHAnsi" w:hAnsiTheme="minorHAnsi" w:cstheme="minorHAnsi"/>
        </w:rPr>
        <w:t xml:space="preserve">The College </w:t>
      </w:r>
      <w:r w:rsidR="00CF3C6B" w:rsidRPr="00B7032E">
        <w:rPr>
          <w:rFonts w:asciiTheme="minorHAnsi" w:hAnsiTheme="minorHAnsi" w:cstheme="minorHAnsi"/>
        </w:rPr>
        <w:t>imagination</w:t>
      </w:r>
      <w:r w:rsidRPr="00B7032E">
        <w:rPr>
          <w:rFonts w:asciiTheme="minorHAnsi" w:hAnsiTheme="minorHAnsi" w:cstheme="minorHAnsi"/>
        </w:rPr>
        <w:t xml:space="preserve"> was spoken by Rudolf Steiner</w:t>
      </w:r>
      <w:proofErr w:type="gramEnd"/>
      <w:r w:rsidRPr="00B7032E">
        <w:rPr>
          <w:rFonts w:asciiTheme="minorHAnsi" w:hAnsiTheme="minorHAnsi" w:cstheme="minorHAnsi"/>
        </w:rPr>
        <w:t xml:space="preserve"> at the inaugural lecture to the teacher</w:t>
      </w:r>
      <w:r w:rsidR="00FA08C2" w:rsidRPr="00B7032E">
        <w:rPr>
          <w:rFonts w:asciiTheme="minorHAnsi" w:hAnsiTheme="minorHAnsi" w:cstheme="minorHAnsi"/>
        </w:rPr>
        <w:t>s</w:t>
      </w:r>
      <w:r w:rsidRPr="00B7032E">
        <w:rPr>
          <w:rFonts w:asciiTheme="minorHAnsi" w:hAnsiTheme="minorHAnsi" w:cstheme="minorHAnsi"/>
        </w:rPr>
        <w:t xml:space="preserve"> of the first Waldorf School</w:t>
      </w:r>
      <w:r w:rsidR="00CF3C6B" w:rsidRPr="00B7032E">
        <w:rPr>
          <w:rFonts w:asciiTheme="minorHAnsi" w:hAnsiTheme="minorHAnsi" w:cstheme="minorHAnsi"/>
        </w:rPr>
        <w:t xml:space="preserve"> on </w:t>
      </w:r>
      <w:r w:rsidR="00475C65" w:rsidRPr="00B7032E">
        <w:rPr>
          <w:rFonts w:asciiTheme="minorHAnsi" w:hAnsiTheme="minorHAnsi" w:cstheme="minorHAnsi"/>
        </w:rPr>
        <w:t>August 21, 1919</w:t>
      </w:r>
      <w:r w:rsidR="00266620" w:rsidRPr="00B7032E">
        <w:rPr>
          <w:rFonts w:asciiTheme="minorHAnsi" w:hAnsiTheme="minorHAnsi" w:cstheme="minorHAnsi"/>
        </w:rPr>
        <w:t xml:space="preserve">. </w:t>
      </w:r>
      <w:proofErr w:type="gramStart"/>
      <w:r w:rsidRPr="00B7032E">
        <w:rPr>
          <w:rFonts w:asciiTheme="minorHAnsi" w:hAnsiTheme="minorHAnsi" w:cstheme="minorHAnsi"/>
        </w:rPr>
        <w:t xml:space="preserve">This was transcribed </w:t>
      </w:r>
      <w:r w:rsidR="00475C65" w:rsidRPr="00B7032E">
        <w:rPr>
          <w:rFonts w:asciiTheme="minorHAnsi" w:hAnsiTheme="minorHAnsi" w:cstheme="minorHAnsi"/>
        </w:rPr>
        <w:t>by three participants</w:t>
      </w:r>
      <w:proofErr w:type="gramEnd"/>
      <w:r w:rsidR="00266620" w:rsidRPr="00B7032E">
        <w:rPr>
          <w:rFonts w:asciiTheme="minorHAnsi" w:hAnsiTheme="minorHAnsi" w:cstheme="minorHAnsi"/>
        </w:rPr>
        <w:t xml:space="preserve">. </w:t>
      </w:r>
      <w:r w:rsidRPr="00B7032E">
        <w:rPr>
          <w:rFonts w:asciiTheme="minorHAnsi" w:hAnsiTheme="minorHAnsi" w:cstheme="minorHAnsi"/>
        </w:rPr>
        <w:t xml:space="preserve">At the beginning of our meetings, we speak </w:t>
      </w:r>
      <w:r w:rsidR="00475C65" w:rsidRPr="00B7032E">
        <w:rPr>
          <w:rFonts w:asciiTheme="minorHAnsi" w:hAnsiTheme="minorHAnsi" w:cstheme="minorHAnsi"/>
        </w:rPr>
        <w:t>one version of the imagination</w:t>
      </w:r>
      <w:r w:rsidRPr="00B7032E">
        <w:rPr>
          <w:rFonts w:asciiTheme="minorHAnsi" w:hAnsiTheme="minorHAnsi" w:cstheme="minorHAnsi"/>
        </w:rPr>
        <w:t xml:space="preserve"> together as a reminder that the College is a spiritual body as well as a practically oriented governing body</w:t>
      </w:r>
      <w:r w:rsidR="00266620" w:rsidRPr="00B7032E">
        <w:rPr>
          <w:rFonts w:asciiTheme="minorHAnsi" w:hAnsiTheme="minorHAnsi" w:cstheme="minorHAnsi"/>
        </w:rPr>
        <w:t xml:space="preserve">. </w:t>
      </w:r>
      <w:r w:rsidRPr="00B7032E">
        <w:rPr>
          <w:rFonts w:asciiTheme="minorHAnsi" w:hAnsiTheme="minorHAnsi" w:cstheme="minorHAnsi"/>
        </w:rPr>
        <w:t>Through working together, we seek to form a vessel where spiritual impulses that can lead to the health of our education can enter</w:t>
      </w:r>
      <w:r w:rsidR="00266620" w:rsidRPr="00B7032E">
        <w:rPr>
          <w:rFonts w:asciiTheme="minorHAnsi" w:hAnsiTheme="minorHAnsi" w:cstheme="minorHAnsi"/>
        </w:rPr>
        <w:t xml:space="preserve">. </w:t>
      </w:r>
      <w:r w:rsidR="00475C65" w:rsidRPr="00B7032E">
        <w:rPr>
          <w:rFonts w:asciiTheme="minorHAnsi" w:hAnsiTheme="minorHAnsi" w:cstheme="minorHAnsi"/>
        </w:rPr>
        <w:t>From the notes from Caroline von Heydebrand:</w:t>
      </w:r>
    </w:p>
    <w:p w14:paraId="24743DEC" w14:textId="77777777" w:rsidR="00475C65" w:rsidRPr="00B7032E" w:rsidRDefault="00475C65" w:rsidP="00E905E3">
      <w:pPr>
        <w:pStyle w:val="Default"/>
        <w:rPr>
          <w:rFonts w:asciiTheme="minorHAnsi" w:hAnsiTheme="minorHAnsi" w:cstheme="minorHAnsi"/>
        </w:rPr>
      </w:pPr>
    </w:p>
    <w:p w14:paraId="24743DED" w14:textId="77777777" w:rsidR="00475C65" w:rsidRPr="00B7032E" w:rsidRDefault="00475C65" w:rsidP="00E905E3">
      <w:pPr>
        <w:pStyle w:val="Default"/>
        <w:rPr>
          <w:rFonts w:asciiTheme="minorHAnsi" w:hAnsiTheme="minorHAnsi" w:cstheme="minorHAnsi"/>
          <w:i/>
        </w:rPr>
      </w:pPr>
      <w:r w:rsidRPr="00B7032E">
        <w:rPr>
          <w:rFonts w:asciiTheme="minorHAnsi" w:hAnsiTheme="minorHAnsi" w:cstheme="minorHAnsi"/>
        </w:rPr>
        <w:tab/>
      </w:r>
      <w:r w:rsidRPr="00B7032E">
        <w:rPr>
          <w:rFonts w:asciiTheme="minorHAnsi" w:hAnsiTheme="minorHAnsi" w:cstheme="minorHAnsi"/>
          <w:i/>
        </w:rPr>
        <w:t>“A drop of Time Light falls into the vessel of courage from the active Time Spirit.”</w:t>
      </w:r>
    </w:p>
    <w:p w14:paraId="24743DEE" w14:textId="77777777" w:rsidR="004674D8" w:rsidRDefault="004674D8" w:rsidP="00E905E3">
      <w:pPr>
        <w:pStyle w:val="Default"/>
        <w:rPr>
          <w:rFonts w:asciiTheme="minorHAnsi" w:hAnsiTheme="minorHAnsi" w:cstheme="minorHAnsi"/>
        </w:rPr>
      </w:pPr>
    </w:p>
    <w:p w14:paraId="5D4E41C8" w14:textId="77777777" w:rsidR="0022649A" w:rsidRPr="00B7032E" w:rsidRDefault="0022649A" w:rsidP="00E905E3">
      <w:pPr>
        <w:pStyle w:val="Default"/>
        <w:rPr>
          <w:rFonts w:asciiTheme="minorHAnsi" w:hAnsiTheme="minorHAnsi" w:cstheme="minorHAnsi"/>
        </w:rPr>
      </w:pPr>
    </w:p>
    <w:p w14:paraId="07912BD0" w14:textId="77777777" w:rsidR="00243464" w:rsidRDefault="00243464" w:rsidP="00E905E3">
      <w:pPr>
        <w:pStyle w:val="Default"/>
        <w:rPr>
          <w:rFonts w:asciiTheme="minorHAnsi" w:hAnsiTheme="minorHAnsi" w:cstheme="minorHAnsi"/>
          <w:b/>
        </w:rPr>
      </w:pPr>
    </w:p>
    <w:p w14:paraId="24743DEF" w14:textId="77777777" w:rsidR="004674D8" w:rsidRPr="00B7032E" w:rsidRDefault="004674D8" w:rsidP="00E905E3">
      <w:pPr>
        <w:pStyle w:val="Default"/>
        <w:rPr>
          <w:rFonts w:asciiTheme="minorHAnsi" w:hAnsiTheme="minorHAnsi" w:cstheme="minorHAnsi"/>
          <w:b/>
        </w:rPr>
      </w:pPr>
      <w:r w:rsidRPr="00B7032E">
        <w:rPr>
          <w:rFonts w:asciiTheme="minorHAnsi" w:hAnsiTheme="minorHAnsi" w:cstheme="minorHAnsi"/>
          <w:b/>
        </w:rPr>
        <w:t>Key Tasks of the College of Teachers</w:t>
      </w:r>
    </w:p>
    <w:p w14:paraId="24743DF0" w14:textId="77777777" w:rsidR="004674D8" w:rsidRPr="00B7032E" w:rsidRDefault="004674D8" w:rsidP="00E905E3">
      <w:pPr>
        <w:pStyle w:val="Default"/>
        <w:rPr>
          <w:rFonts w:asciiTheme="minorHAnsi" w:hAnsiTheme="minorHAnsi" w:cstheme="minorHAnsi"/>
        </w:rPr>
      </w:pPr>
      <w:r w:rsidRPr="00B7032E">
        <w:rPr>
          <w:rFonts w:asciiTheme="minorHAnsi" w:hAnsiTheme="minorHAnsi" w:cstheme="minorHAnsi"/>
        </w:rPr>
        <w:lastRenderedPageBreak/>
        <w:t>The tasks of the College of Teachers include:</w:t>
      </w:r>
    </w:p>
    <w:p w14:paraId="24743DF1" w14:textId="77777777" w:rsidR="00475C65" w:rsidRPr="00B7032E" w:rsidRDefault="00475C65" w:rsidP="00475C65">
      <w:pPr>
        <w:pStyle w:val="Default"/>
        <w:numPr>
          <w:ilvl w:val="0"/>
          <w:numId w:val="20"/>
        </w:numPr>
        <w:rPr>
          <w:rFonts w:asciiTheme="minorHAnsi" w:hAnsiTheme="minorHAnsi" w:cstheme="minorHAnsi"/>
        </w:rPr>
      </w:pPr>
      <w:r w:rsidRPr="00B7032E">
        <w:rPr>
          <w:rFonts w:asciiTheme="minorHAnsi" w:hAnsiTheme="minorHAnsi" w:cstheme="minorHAnsi"/>
        </w:rPr>
        <w:t>Providing opportunities for study, personal development, and artistic activity, in College and Faculty meetings</w:t>
      </w:r>
    </w:p>
    <w:p w14:paraId="24743DF2" w14:textId="76F26B2F" w:rsidR="004674D8"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 xml:space="preserve">Forming and staffing committees to carry out essential tasks in a smaller, more </w:t>
      </w:r>
      <w:r w:rsidR="00266620" w:rsidRPr="00B7032E">
        <w:rPr>
          <w:rFonts w:asciiTheme="minorHAnsi" w:hAnsiTheme="minorHAnsi" w:cstheme="minorHAnsi"/>
        </w:rPr>
        <w:t>specialized,</w:t>
      </w:r>
      <w:r w:rsidRPr="00B7032E">
        <w:rPr>
          <w:rFonts w:asciiTheme="minorHAnsi" w:hAnsiTheme="minorHAnsi" w:cstheme="minorHAnsi"/>
        </w:rPr>
        <w:t xml:space="preserve"> </w:t>
      </w:r>
      <w:r w:rsidR="00475C65" w:rsidRPr="00B7032E">
        <w:rPr>
          <w:rFonts w:asciiTheme="minorHAnsi" w:hAnsiTheme="minorHAnsi" w:cstheme="minorHAnsi"/>
        </w:rPr>
        <w:t xml:space="preserve">and effective </w:t>
      </w:r>
      <w:r w:rsidR="00854370" w:rsidRPr="00B7032E">
        <w:rPr>
          <w:rFonts w:asciiTheme="minorHAnsi" w:hAnsiTheme="minorHAnsi" w:cstheme="minorHAnsi"/>
        </w:rPr>
        <w:t>group.</w:t>
      </w:r>
    </w:p>
    <w:p w14:paraId="24743DF3" w14:textId="76196D5C" w:rsidR="00780BCB"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Providing input on hiring full-time faculty and administrators so the</w:t>
      </w:r>
      <w:r w:rsidR="00E612FC" w:rsidRPr="00B7032E">
        <w:rPr>
          <w:rFonts w:asciiTheme="minorHAnsi" w:hAnsiTheme="minorHAnsi" w:cstheme="minorHAnsi"/>
        </w:rPr>
        <w:t xml:space="preserve"> Hiring Teams </w:t>
      </w:r>
      <w:r w:rsidR="00854370" w:rsidRPr="00B7032E">
        <w:rPr>
          <w:rFonts w:asciiTheme="minorHAnsi" w:hAnsiTheme="minorHAnsi" w:cstheme="minorHAnsi"/>
        </w:rPr>
        <w:t>and Carrying</w:t>
      </w:r>
      <w:r w:rsidR="00E612FC" w:rsidRPr="00B7032E">
        <w:rPr>
          <w:rFonts w:asciiTheme="minorHAnsi" w:hAnsiTheme="minorHAnsi" w:cstheme="minorHAnsi"/>
        </w:rPr>
        <w:t xml:space="preserve"> Groups</w:t>
      </w:r>
      <w:r w:rsidRPr="00B7032E">
        <w:rPr>
          <w:rFonts w:asciiTheme="minorHAnsi" w:hAnsiTheme="minorHAnsi" w:cstheme="minorHAnsi"/>
        </w:rPr>
        <w:t xml:space="preserve"> can make</w:t>
      </w:r>
      <w:r w:rsidR="00475C65" w:rsidRPr="00B7032E">
        <w:rPr>
          <w:rFonts w:asciiTheme="minorHAnsi" w:hAnsiTheme="minorHAnsi" w:cstheme="minorHAnsi"/>
        </w:rPr>
        <w:t xml:space="preserve"> better-</w:t>
      </w:r>
      <w:r w:rsidRPr="00B7032E">
        <w:rPr>
          <w:rFonts w:asciiTheme="minorHAnsi" w:hAnsiTheme="minorHAnsi" w:cstheme="minorHAnsi"/>
        </w:rPr>
        <w:t xml:space="preserve">informed </w:t>
      </w:r>
      <w:r w:rsidR="0027245F" w:rsidRPr="00B7032E">
        <w:rPr>
          <w:rFonts w:asciiTheme="minorHAnsi" w:hAnsiTheme="minorHAnsi" w:cstheme="minorHAnsi"/>
        </w:rPr>
        <w:t>decisions.</w:t>
      </w:r>
    </w:p>
    <w:p w14:paraId="24743DF4" w14:textId="0887F51D" w:rsidR="00780BCB"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 xml:space="preserve">Examining curriculum topics on an ongoing basis and updating the curriculum to meet the evolving needs of the </w:t>
      </w:r>
      <w:r w:rsidR="00854370" w:rsidRPr="00B7032E">
        <w:rPr>
          <w:rFonts w:asciiTheme="minorHAnsi" w:hAnsiTheme="minorHAnsi" w:cstheme="minorHAnsi"/>
        </w:rPr>
        <w:t>students.</w:t>
      </w:r>
    </w:p>
    <w:p w14:paraId="24743DF5" w14:textId="0DEA70B9" w:rsidR="00780BCB"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 xml:space="preserve">Providing input on the school budget as it relates to pedagogical </w:t>
      </w:r>
      <w:r w:rsidR="00854370" w:rsidRPr="00B7032E">
        <w:rPr>
          <w:rFonts w:asciiTheme="minorHAnsi" w:hAnsiTheme="minorHAnsi" w:cstheme="minorHAnsi"/>
        </w:rPr>
        <w:t>concerns.</w:t>
      </w:r>
    </w:p>
    <w:p w14:paraId="24743DF6" w14:textId="77777777" w:rsidR="00780BCB"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Selecting the College Chair</w:t>
      </w:r>
      <w:r w:rsidR="00FA08C2" w:rsidRPr="00B7032E">
        <w:rPr>
          <w:rFonts w:asciiTheme="minorHAnsi" w:hAnsiTheme="minorHAnsi" w:cstheme="minorHAnsi"/>
        </w:rPr>
        <w:t xml:space="preserve"> and endorsing the selection of Faculty Chair</w:t>
      </w:r>
      <w:r w:rsidR="00B820D7" w:rsidRPr="00B7032E">
        <w:rPr>
          <w:rFonts w:asciiTheme="minorHAnsi" w:hAnsiTheme="minorHAnsi" w:cstheme="minorHAnsi"/>
        </w:rPr>
        <w:t>s</w:t>
      </w:r>
    </w:p>
    <w:p w14:paraId="24743DF7" w14:textId="77777777" w:rsidR="00780BCB"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Selecting College members to serve on the Board of Trustees</w:t>
      </w:r>
    </w:p>
    <w:p w14:paraId="24743DF8" w14:textId="27A8ABCE" w:rsidR="00780BCB" w:rsidRDefault="00475C65" w:rsidP="00FA08C2">
      <w:pPr>
        <w:pStyle w:val="Default"/>
        <w:numPr>
          <w:ilvl w:val="0"/>
          <w:numId w:val="20"/>
        </w:numPr>
        <w:rPr>
          <w:rFonts w:asciiTheme="minorHAnsi" w:hAnsiTheme="minorHAnsi" w:cstheme="minorHAnsi"/>
        </w:rPr>
      </w:pPr>
      <w:r w:rsidRPr="00B7032E">
        <w:rPr>
          <w:rFonts w:asciiTheme="minorHAnsi" w:hAnsiTheme="minorHAnsi" w:cstheme="minorHAnsi"/>
        </w:rPr>
        <w:t>Examining</w:t>
      </w:r>
      <w:r w:rsidR="00780BCB" w:rsidRPr="00B7032E">
        <w:rPr>
          <w:rFonts w:asciiTheme="minorHAnsi" w:hAnsiTheme="minorHAnsi" w:cstheme="minorHAnsi"/>
        </w:rPr>
        <w:t xml:space="preserve"> scho</w:t>
      </w:r>
      <w:r w:rsidRPr="00B7032E">
        <w:rPr>
          <w:rFonts w:asciiTheme="minorHAnsi" w:hAnsiTheme="minorHAnsi" w:cstheme="minorHAnsi"/>
        </w:rPr>
        <w:t xml:space="preserve">ol governance structure and </w:t>
      </w:r>
      <w:r w:rsidR="002104FA" w:rsidRPr="00B7032E">
        <w:rPr>
          <w:rFonts w:asciiTheme="minorHAnsi" w:hAnsiTheme="minorHAnsi" w:cstheme="minorHAnsi"/>
        </w:rPr>
        <w:t>identify and decide on</w:t>
      </w:r>
      <w:r w:rsidR="00780BCB" w:rsidRPr="00B7032E">
        <w:rPr>
          <w:rFonts w:asciiTheme="minorHAnsi" w:hAnsiTheme="minorHAnsi" w:cstheme="minorHAnsi"/>
        </w:rPr>
        <w:t xml:space="preserve"> changes</w:t>
      </w:r>
      <w:r w:rsidR="003F6829" w:rsidRPr="00B7032E">
        <w:rPr>
          <w:rFonts w:asciiTheme="minorHAnsi" w:hAnsiTheme="minorHAnsi" w:cstheme="minorHAnsi"/>
        </w:rPr>
        <w:t>, consulting with the Board of Trustees, if warranted,</w:t>
      </w:r>
      <w:r w:rsidR="00780BCB" w:rsidRPr="00B7032E">
        <w:rPr>
          <w:rFonts w:asciiTheme="minorHAnsi" w:hAnsiTheme="minorHAnsi" w:cstheme="minorHAnsi"/>
        </w:rPr>
        <w:t xml:space="preserve"> that are needed </w:t>
      </w:r>
      <w:r w:rsidR="002104FA" w:rsidRPr="00B7032E">
        <w:rPr>
          <w:rFonts w:asciiTheme="minorHAnsi" w:hAnsiTheme="minorHAnsi" w:cstheme="minorHAnsi"/>
        </w:rPr>
        <w:t>to ensure that the</w:t>
      </w:r>
      <w:r w:rsidR="00780BCB" w:rsidRPr="00B7032E">
        <w:rPr>
          <w:rFonts w:asciiTheme="minorHAnsi" w:hAnsiTheme="minorHAnsi" w:cstheme="minorHAnsi"/>
        </w:rPr>
        <w:t xml:space="preserve"> school </w:t>
      </w:r>
      <w:r w:rsidR="00854370" w:rsidRPr="00B7032E">
        <w:rPr>
          <w:rFonts w:asciiTheme="minorHAnsi" w:hAnsiTheme="minorHAnsi" w:cstheme="minorHAnsi"/>
        </w:rPr>
        <w:t>evolves.</w:t>
      </w:r>
    </w:p>
    <w:p w14:paraId="3915D8C2" w14:textId="702FA730" w:rsidR="00E20E38" w:rsidRPr="00B7032E" w:rsidRDefault="00E20E38" w:rsidP="00FA08C2">
      <w:pPr>
        <w:pStyle w:val="Default"/>
        <w:numPr>
          <w:ilvl w:val="0"/>
          <w:numId w:val="20"/>
        </w:numPr>
        <w:rPr>
          <w:rFonts w:asciiTheme="minorHAnsi" w:hAnsiTheme="minorHAnsi" w:cstheme="minorHAnsi"/>
        </w:rPr>
      </w:pPr>
      <w:r>
        <w:rPr>
          <w:rFonts w:asciiTheme="minorHAnsi" w:hAnsiTheme="minorHAnsi" w:cstheme="minorHAnsi"/>
        </w:rPr>
        <w:t xml:space="preserve">Participate in the Continuous Improvement process each </w:t>
      </w:r>
      <w:r w:rsidR="00854370">
        <w:rPr>
          <w:rFonts w:asciiTheme="minorHAnsi" w:hAnsiTheme="minorHAnsi" w:cstheme="minorHAnsi"/>
        </w:rPr>
        <w:t>spring.</w:t>
      </w:r>
    </w:p>
    <w:p w14:paraId="24743DF9" w14:textId="3C15D4F2" w:rsidR="00780BCB" w:rsidRPr="00B7032E" w:rsidRDefault="00780BCB" w:rsidP="00FA08C2">
      <w:pPr>
        <w:pStyle w:val="Default"/>
        <w:numPr>
          <w:ilvl w:val="0"/>
          <w:numId w:val="20"/>
        </w:numPr>
        <w:rPr>
          <w:rFonts w:asciiTheme="minorHAnsi" w:hAnsiTheme="minorHAnsi" w:cstheme="minorHAnsi"/>
        </w:rPr>
      </w:pPr>
      <w:r w:rsidRPr="00B7032E">
        <w:rPr>
          <w:rFonts w:asciiTheme="minorHAnsi" w:hAnsiTheme="minorHAnsi" w:cstheme="minorHAnsi"/>
        </w:rPr>
        <w:t xml:space="preserve">Providing input and direction for special initiatives in the school, such as large-scale building projects, formation of new classes, or other major changes that affect the school as a </w:t>
      </w:r>
      <w:r w:rsidR="00854370" w:rsidRPr="00B7032E">
        <w:rPr>
          <w:rFonts w:asciiTheme="minorHAnsi" w:hAnsiTheme="minorHAnsi" w:cstheme="minorHAnsi"/>
        </w:rPr>
        <w:t>whole.</w:t>
      </w:r>
    </w:p>
    <w:p w14:paraId="24743DFA" w14:textId="4E70BA16" w:rsidR="00FA08C2" w:rsidRPr="00B7032E" w:rsidRDefault="00FA08C2" w:rsidP="00FA08C2">
      <w:pPr>
        <w:pStyle w:val="Default"/>
        <w:numPr>
          <w:ilvl w:val="0"/>
          <w:numId w:val="20"/>
        </w:numPr>
        <w:rPr>
          <w:rFonts w:asciiTheme="minorHAnsi" w:hAnsiTheme="minorHAnsi" w:cstheme="minorHAnsi"/>
        </w:rPr>
      </w:pPr>
      <w:r w:rsidRPr="00B7032E">
        <w:rPr>
          <w:rFonts w:asciiTheme="minorHAnsi" w:hAnsiTheme="minorHAnsi" w:cstheme="minorHAnsi"/>
        </w:rPr>
        <w:t xml:space="preserve">Provide effective mentoring and evaluation within the </w:t>
      </w:r>
      <w:r w:rsidR="00854370" w:rsidRPr="00B7032E">
        <w:rPr>
          <w:rFonts w:asciiTheme="minorHAnsi" w:hAnsiTheme="minorHAnsi" w:cstheme="minorHAnsi"/>
        </w:rPr>
        <w:t>school.</w:t>
      </w:r>
    </w:p>
    <w:p w14:paraId="24743DFB" w14:textId="77777777" w:rsidR="004674D8" w:rsidRPr="00B7032E" w:rsidRDefault="004674D8" w:rsidP="00E905E3">
      <w:pPr>
        <w:pStyle w:val="Default"/>
        <w:rPr>
          <w:rFonts w:asciiTheme="minorHAnsi" w:hAnsiTheme="minorHAnsi" w:cstheme="minorHAnsi"/>
          <w:b/>
        </w:rPr>
      </w:pPr>
    </w:p>
    <w:p w14:paraId="24743DFC" w14:textId="77777777" w:rsidR="00276B01" w:rsidRPr="00B7032E" w:rsidRDefault="00276B01" w:rsidP="00276B01">
      <w:pPr>
        <w:rPr>
          <w:rFonts w:asciiTheme="minorHAnsi" w:hAnsiTheme="minorHAnsi" w:cstheme="minorHAnsi"/>
          <w:b/>
          <w:sz w:val="24"/>
          <w:szCs w:val="24"/>
        </w:rPr>
      </w:pPr>
      <w:r w:rsidRPr="00B7032E">
        <w:rPr>
          <w:rFonts w:asciiTheme="minorHAnsi" w:hAnsiTheme="minorHAnsi" w:cstheme="minorHAnsi"/>
          <w:b/>
          <w:sz w:val="24"/>
          <w:szCs w:val="24"/>
        </w:rPr>
        <w:t>College Membership</w:t>
      </w:r>
    </w:p>
    <w:p w14:paraId="24743DFD" w14:textId="2F5A88F3" w:rsidR="0014460D" w:rsidRPr="00B7032E" w:rsidRDefault="00276B01" w:rsidP="0014460D">
      <w:pPr>
        <w:rPr>
          <w:rFonts w:asciiTheme="minorHAnsi" w:hAnsiTheme="minorHAnsi" w:cstheme="minorHAnsi"/>
          <w:sz w:val="24"/>
          <w:szCs w:val="24"/>
        </w:rPr>
      </w:pPr>
      <w:r w:rsidRPr="00B7032E">
        <w:rPr>
          <w:rFonts w:asciiTheme="minorHAnsi" w:hAnsiTheme="minorHAnsi" w:cstheme="minorHAnsi"/>
          <w:sz w:val="24"/>
          <w:szCs w:val="24"/>
        </w:rPr>
        <w:t xml:space="preserve">Potential </w:t>
      </w:r>
      <w:r w:rsidR="0014460D" w:rsidRPr="00B7032E">
        <w:rPr>
          <w:rFonts w:asciiTheme="minorHAnsi" w:hAnsiTheme="minorHAnsi" w:cstheme="minorHAnsi"/>
          <w:sz w:val="24"/>
          <w:szCs w:val="24"/>
        </w:rPr>
        <w:t xml:space="preserve">College members </w:t>
      </w:r>
      <w:r w:rsidRPr="00B7032E">
        <w:rPr>
          <w:rFonts w:asciiTheme="minorHAnsi" w:hAnsiTheme="minorHAnsi" w:cstheme="minorHAnsi"/>
          <w:sz w:val="24"/>
          <w:szCs w:val="24"/>
        </w:rPr>
        <w:t>include full-time f</w:t>
      </w:r>
      <w:r w:rsidR="0014460D" w:rsidRPr="00B7032E">
        <w:rPr>
          <w:rFonts w:asciiTheme="minorHAnsi" w:hAnsiTheme="minorHAnsi" w:cstheme="minorHAnsi"/>
          <w:sz w:val="24"/>
          <w:szCs w:val="24"/>
        </w:rPr>
        <w:t>aculty</w:t>
      </w:r>
      <w:r w:rsidRPr="00B7032E">
        <w:rPr>
          <w:rFonts w:asciiTheme="minorHAnsi" w:hAnsiTheme="minorHAnsi" w:cstheme="minorHAnsi"/>
          <w:sz w:val="24"/>
          <w:szCs w:val="24"/>
        </w:rPr>
        <w:t xml:space="preserve"> members</w:t>
      </w:r>
      <w:r w:rsidR="0014460D" w:rsidRPr="00B7032E">
        <w:rPr>
          <w:rFonts w:asciiTheme="minorHAnsi" w:hAnsiTheme="minorHAnsi" w:cstheme="minorHAnsi"/>
          <w:sz w:val="24"/>
          <w:szCs w:val="24"/>
        </w:rPr>
        <w:t xml:space="preserve">, </w:t>
      </w:r>
      <w:r w:rsidR="00243464">
        <w:rPr>
          <w:rFonts w:asciiTheme="minorHAnsi" w:hAnsiTheme="minorHAnsi" w:cstheme="minorHAnsi"/>
          <w:sz w:val="24"/>
          <w:szCs w:val="24"/>
        </w:rPr>
        <w:t xml:space="preserve">School </w:t>
      </w:r>
      <w:r w:rsidR="0014460D" w:rsidRPr="00B7032E">
        <w:rPr>
          <w:rFonts w:asciiTheme="minorHAnsi" w:hAnsiTheme="minorHAnsi" w:cstheme="minorHAnsi"/>
          <w:sz w:val="24"/>
          <w:szCs w:val="24"/>
        </w:rPr>
        <w:t>Administrator</w:t>
      </w:r>
      <w:r w:rsidR="00243464">
        <w:rPr>
          <w:rFonts w:asciiTheme="minorHAnsi" w:hAnsiTheme="minorHAnsi" w:cstheme="minorHAnsi"/>
          <w:sz w:val="24"/>
          <w:szCs w:val="24"/>
        </w:rPr>
        <w:t xml:space="preserve">, </w:t>
      </w:r>
      <w:r w:rsidR="00780BCB" w:rsidRPr="00B7032E">
        <w:rPr>
          <w:rFonts w:asciiTheme="minorHAnsi" w:hAnsiTheme="minorHAnsi" w:cstheme="minorHAnsi"/>
          <w:sz w:val="24"/>
          <w:szCs w:val="24"/>
        </w:rPr>
        <w:t>and</w:t>
      </w:r>
      <w:r w:rsidR="0014460D" w:rsidRPr="00B7032E">
        <w:rPr>
          <w:rFonts w:asciiTheme="minorHAnsi" w:hAnsiTheme="minorHAnsi" w:cstheme="minorHAnsi"/>
          <w:sz w:val="24"/>
          <w:szCs w:val="24"/>
        </w:rPr>
        <w:t xml:space="preserve"> </w:t>
      </w:r>
      <w:r w:rsidR="00E20E38">
        <w:rPr>
          <w:rFonts w:asciiTheme="minorHAnsi" w:hAnsiTheme="minorHAnsi" w:cstheme="minorHAnsi"/>
          <w:sz w:val="24"/>
          <w:szCs w:val="24"/>
        </w:rPr>
        <w:t xml:space="preserve">Administrative </w:t>
      </w:r>
      <w:r w:rsidR="0014460D" w:rsidRPr="00B7032E">
        <w:rPr>
          <w:rFonts w:asciiTheme="minorHAnsi" w:hAnsiTheme="minorHAnsi" w:cstheme="minorHAnsi"/>
          <w:sz w:val="24"/>
          <w:szCs w:val="24"/>
        </w:rPr>
        <w:t>Coordinators</w:t>
      </w:r>
      <w:r w:rsidR="00243464">
        <w:rPr>
          <w:rFonts w:asciiTheme="minorHAnsi" w:hAnsiTheme="minorHAnsi" w:cstheme="minorHAnsi"/>
          <w:sz w:val="24"/>
          <w:szCs w:val="24"/>
        </w:rPr>
        <w:t xml:space="preserve"> at all levels</w:t>
      </w:r>
      <w:r w:rsidR="00161549" w:rsidRPr="00B7032E">
        <w:rPr>
          <w:rFonts w:asciiTheme="minorHAnsi" w:hAnsiTheme="minorHAnsi" w:cstheme="minorHAnsi"/>
          <w:sz w:val="24"/>
          <w:szCs w:val="24"/>
        </w:rPr>
        <w:t>.</w:t>
      </w:r>
      <w:r w:rsidR="00E20E38">
        <w:rPr>
          <w:rFonts w:asciiTheme="minorHAnsi" w:hAnsiTheme="minorHAnsi" w:cstheme="minorHAnsi"/>
          <w:sz w:val="24"/>
          <w:szCs w:val="24"/>
        </w:rPr>
        <w:t xml:space="preserve"> </w:t>
      </w:r>
      <w:r w:rsidR="00161549" w:rsidRPr="00B7032E">
        <w:rPr>
          <w:rFonts w:asciiTheme="minorHAnsi" w:hAnsiTheme="minorHAnsi" w:cstheme="minorHAnsi"/>
          <w:sz w:val="24"/>
          <w:szCs w:val="24"/>
        </w:rPr>
        <w:t>Prior to being asked to become a College member, the College will review that prospective members are in good standing and are capable of taking on the additional work of College membership</w:t>
      </w:r>
      <w:r w:rsidR="00266620" w:rsidRPr="00B7032E">
        <w:rPr>
          <w:rFonts w:asciiTheme="minorHAnsi" w:hAnsiTheme="minorHAnsi" w:cstheme="minorHAnsi"/>
          <w:sz w:val="24"/>
          <w:szCs w:val="24"/>
        </w:rPr>
        <w:t xml:space="preserve">. </w:t>
      </w:r>
      <w:r w:rsidR="0081732F" w:rsidRPr="00B7032E">
        <w:rPr>
          <w:rFonts w:asciiTheme="minorHAnsi" w:hAnsiTheme="minorHAnsi" w:cstheme="minorHAnsi"/>
          <w:sz w:val="24"/>
          <w:szCs w:val="24"/>
        </w:rPr>
        <w:t>Potential m</w:t>
      </w:r>
      <w:r w:rsidRPr="00B7032E">
        <w:rPr>
          <w:rFonts w:asciiTheme="minorHAnsi" w:hAnsiTheme="minorHAnsi" w:cstheme="minorHAnsi"/>
          <w:sz w:val="24"/>
          <w:szCs w:val="24"/>
        </w:rPr>
        <w:t>embers will</w:t>
      </w:r>
      <w:r w:rsidR="0014460D" w:rsidRPr="00B7032E">
        <w:rPr>
          <w:rFonts w:asciiTheme="minorHAnsi" w:hAnsiTheme="minorHAnsi" w:cstheme="minorHAnsi"/>
          <w:sz w:val="24"/>
          <w:szCs w:val="24"/>
        </w:rPr>
        <w:t xml:space="preserve"> </w:t>
      </w:r>
      <w:r w:rsidR="00854370" w:rsidRPr="00B7032E">
        <w:rPr>
          <w:rFonts w:asciiTheme="minorHAnsi" w:hAnsiTheme="minorHAnsi" w:cstheme="minorHAnsi"/>
          <w:sz w:val="24"/>
          <w:szCs w:val="24"/>
        </w:rPr>
        <w:t>be</w:t>
      </w:r>
      <w:r w:rsidR="0014460D" w:rsidRPr="00B7032E">
        <w:rPr>
          <w:rFonts w:asciiTheme="minorHAnsi" w:hAnsiTheme="minorHAnsi" w:cstheme="minorHAnsi"/>
          <w:sz w:val="24"/>
          <w:szCs w:val="24"/>
        </w:rPr>
        <w:t xml:space="preserve"> employed</w:t>
      </w:r>
      <w:r w:rsidRPr="00B7032E">
        <w:rPr>
          <w:rFonts w:asciiTheme="minorHAnsi" w:hAnsiTheme="minorHAnsi" w:cstheme="minorHAnsi"/>
          <w:sz w:val="24"/>
          <w:szCs w:val="24"/>
        </w:rPr>
        <w:t xml:space="preserve"> full-time at RSSAA</w:t>
      </w:r>
      <w:r w:rsidR="0014460D" w:rsidRPr="00B7032E">
        <w:rPr>
          <w:rFonts w:asciiTheme="minorHAnsi" w:hAnsiTheme="minorHAnsi" w:cstheme="minorHAnsi"/>
          <w:sz w:val="24"/>
          <w:szCs w:val="24"/>
        </w:rPr>
        <w:t xml:space="preserve"> for at least one year</w:t>
      </w:r>
      <w:r w:rsidRPr="00B7032E">
        <w:rPr>
          <w:rFonts w:asciiTheme="minorHAnsi" w:hAnsiTheme="minorHAnsi" w:cstheme="minorHAnsi"/>
          <w:sz w:val="24"/>
          <w:szCs w:val="24"/>
        </w:rPr>
        <w:t xml:space="preserve">. </w:t>
      </w:r>
      <w:r w:rsidR="0081732F" w:rsidRPr="00B7032E">
        <w:rPr>
          <w:rFonts w:asciiTheme="minorHAnsi" w:hAnsiTheme="minorHAnsi" w:cstheme="minorHAnsi"/>
          <w:sz w:val="24"/>
          <w:szCs w:val="24"/>
        </w:rPr>
        <w:t>A</w:t>
      </w:r>
      <w:r w:rsidRPr="00B7032E">
        <w:rPr>
          <w:rFonts w:asciiTheme="minorHAnsi" w:hAnsiTheme="minorHAnsi" w:cstheme="minorHAnsi"/>
          <w:sz w:val="24"/>
          <w:szCs w:val="24"/>
        </w:rPr>
        <w:t>n employee who has</w:t>
      </w:r>
      <w:r w:rsidR="0014460D" w:rsidRPr="00B7032E">
        <w:rPr>
          <w:rFonts w:asciiTheme="minorHAnsi" w:hAnsiTheme="minorHAnsi" w:cstheme="minorHAnsi"/>
          <w:sz w:val="24"/>
          <w:szCs w:val="24"/>
        </w:rPr>
        <w:t xml:space="preserve"> recently served on the Co</w:t>
      </w:r>
      <w:r w:rsidRPr="00B7032E">
        <w:rPr>
          <w:rFonts w:asciiTheme="minorHAnsi" w:hAnsiTheme="minorHAnsi" w:cstheme="minorHAnsi"/>
          <w:sz w:val="24"/>
          <w:szCs w:val="24"/>
        </w:rPr>
        <w:t>llege</w:t>
      </w:r>
      <w:r w:rsidR="0081732F" w:rsidRPr="00B7032E">
        <w:rPr>
          <w:rFonts w:asciiTheme="minorHAnsi" w:hAnsiTheme="minorHAnsi" w:cstheme="minorHAnsi"/>
          <w:sz w:val="24"/>
          <w:szCs w:val="24"/>
        </w:rPr>
        <w:t xml:space="preserve"> of Teachers</w:t>
      </w:r>
      <w:r w:rsidRPr="00B7032E">
        <w:rPr>
          <w:rFonts w:asciiTheme="minorHAnsi" w:hAnsiTheme="minorHAnsi" w:cstheme="minorHAnsi"/>
          <w:sz w:val="24"/>
          <w:szCs w:val="24"/>
        </w:rPr>
        <w:t xml:space="preserve"> at another Waldorf School may be asked to join in their first year at the school.</w:t>
      </w:r>
    </w:p>
    <w:p w14:paraId="24743DFE" w14:textId="77777777" w:rsidR="00276B01" w:rsidRPr="00B7032E" w:rsidRDefault="00276B01" w:rsidP="0014460D">
      <w:pPr>
        <w:rPr>
          <w:rFonts w:asciiTheme="minorHAnsi" w:hAnsiTheme="minorHAnsi" w:cstheme="minorHAnsi"/>
          <w:sz w:val="24"/>
          <w:szCs w:val="24"/>
        </w:rPr>
      </w:pPr>
    </w:p>
    <w:p w14:paraId="24743DFF" w14:textId="0D8A0367" w:rsidR="00276B01" w:rsidRPr="00B7032E" w:rsidRDefault="00276B01" w:rsidP="00161549">
      <w:pPr>
        <w:rPr>
          <w:rFonts w:asciiTheme="minorHAnsi" w:hAnsiTheme="minorHAnsi" w:cstheme="minorHAnsi"/>
          <w:sz w:val="24"/>
          <w:szCs w:val="24"/>
        </w:rPr>
      </w:pPr>
      <w:r w:rsidRPr="00B7032E">
        <w:rPr>
          <w:rFonts w:asciiTheme="minorHAnsi" w:hAnsiTheme="minorHAnsi" w:cstheme="minorHAnsi"/>
          <w:sz w:val="24"/>
          <w:szCs w:val="24"/>
        </w:rPr>
        <w:t xml:space="preserve">At the end of the school year, the College will </w:t>
      </w:r>
      <w:r w:rsidR="0081732F" w:rsidRPr="00B7032E">
        <w:rPr>
          <w:rFonts w:asciiTheme="minorHAnsi" w:hAnsiTheme="minorHAnsi" w:cstheme="minorHAnsi"/>
          <w:sz w:val="24"/>
          <w:szCs w:val="24"/>
        </w:rPr>
        <w:t>identify</w:t>
      </w:r>
      <w:r w:rsidRPr="00B7032E">
        <w:rPr>
          <w:rFonts w:asciiTheme="minorHAnsi" w:hAnsiTheme="minorHAnsi" w:cstheme="minorHAnsi"/>
          <w:sz w:val="24"/>
          <w:szCs w:val="24"/>
        </w:rPr>
        <w:t xml:space="preserve"> the eligible new College members for the coming year</w:t>
      </w:r>
      <w:r w:rsidR="00266620" w:rsidRPr="00B7032E">
        <w:rPr>
          <w:rFonts w:asciiTheme="minorHAnsi" w:hAnsiTheme="minorHAnsi" w:cstheme="minorHAnsi"/>
          <w:sz w:val="24"/>
          <w:szCs w:val="24"/>
        </w:rPr>
        <w:t xml:space="preserve">. </w:t>
      </w:r>
      <w:r w:rsidR="00161549" w:rsidRPr="00B7032E">
        <w:rPr>
          <w:rFonts w:asciiTheme="minorHAnsi" w:hAnsiTheme="minorHAnsi" w:cstheme="minorHAnsi"/>
          <w:sz w:val="24"/>
          <w:szCs w:val="24"/>
        </w:rPr>
        <w:t>All members who meet the requirements for membership</w:t>
      </w:r>
      <w:r w:rsidRPr="00B7032E">
        <w:rPr>
          <w:rFonts w:asciiTheme="minorHAnsi" w:hAnsiTheme="minorHAnsi" w:cstheme="minorHAnsi"/>
          <w:sz w:val="24"/>
          <w:szCs w:val="24"/>
        </w:rPr>
        <w:t xml:space="preserve"> will be contacted by the College Chair or designated College member</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An invitation to join the College will be extended, along with a conversation about the meaning of the task of being a College member</w:t>
      </w:r>
      <w:r w:rsidR="00266620" w:rsidRPr="00B7032E">
        <w:rPr>
          <w:rFonts w:asciiTheme="minorHAnsi" w:hAnsiTheme="minorHAnsi" w:cstheme="minorHAnsi"/>
          <w:sz w:val="24"/>
          <w:szCs w:val="24"/>
        </w:rPr>
        <w:t xml:space="preserve">. </w:t>
      </w:r>
      <w:r w:rsidR="00AC3C18" w:rsidRPr="00B7032E">
        <w:rPr>
          <w:rFonts w:asciiTheme="minorHAnsi" w:hAnsiTheme="minorHAnsi" w:cstheme="minorHAnsi"/>
          <w:sz w:val="24"/>
          <w:szCs w:val="24"/>
        </w:rPr>
        <w:t>New College members will ideally begin attending meetings at the back-to-school meetings after the summer holidays.</w:t>
      </w:r>
    </w:p>
    <w:p w14:paraId="24743E00" w14:textId="77777777" w:rsidR="00161549" w:rsidRPr="00B7032E" w:rsidRDefault="00161549" w:rsidP="0014460D">
      <w:pPr>
        <w:rPr>
          <w:rFonts w:asciiTheme="minorHAnsi" w:hAnsiTheme="minorHAnsi" w:cstheme="minorHAnsi"/>
          <w:sz w:val="24"/>
          <w:szCs w:val="24"/>
        </w:rPr>
      </w:pPr>
    </w:p>
    <w:p w14:paraId="24743E01" w14:textId="77777777" w:rsidR="0081732F" w:rsidRPr="00B7032E" w:rsidRDefault="0081732F" w:rsidP="0081732F">
      <w:pPr>
        <w:rPr>
          <w:rFonts w:asciiTheme="minorHAnsi" w:hAnsiTheme="minorHAnsi" w:cstheme="minorHAnsi"/>
          <w:b/>
          <w:sz w:val="24"/>
          <w:szCs w:val="24"/>
        </w:rPr>
      </w:pPr>
      <w:r w:rsidRPr="00B7032E">
        <w:rPr>
          <w:rFonts w:asciiTheme="minorHAnsi" w:hAnsiTheme="minorHAnsi" w:cstheme="minorHAnsi"/>
          <w:b/>
          <w:sz w:val="24"/>
          <w:szCs w:val="24"/>
        </w:rPr>
        <w:t>Role of College Members</w:t>
      </w:r>
    </w:p>
    <w:p w14:paraId="24743E02" w14:textId="2980051C" w:rsidR="0081732F" w:rsidRPr="00B7032E" w:rsidRDefault="0081732F" w:rsidP="0081732F">
      <w:pPr>
        <w:rPr>
          <w:rFonts w:asciiTheme="minorHAnsi" w:hAnsiTheme="minorHAnsi" w:cstheme="minorHAnsi"/>
          <w:sz w:val="24"/>
          <w:szCs w:val="24"/>
        </w:rPr>
      </w:pPr>
      <w:r w:rsidRPr="00B7032E">
        <w:rPr>
          <w:rFonts w:asciiTheme="minorHAnsi" w:hAnsiTheme="minorHAnsi" w:cstheme="minorHAnsi"/>
          <w:sz w:val="24"/>
          <w:szCs w:val="24"/>
        </w:rPr>
        <w:t>College members are deeply committed to the long-term vitality of the school, pedagogy and spiritual foundations of Waldorf Education which were created by Rudolf Steiner</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College members should be devoted to ongoing study of Anthroposophy and Waldorf pedagogy, seeking always to better understand the needs of our community and the needs of the students</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 xml:space="preserve">College members are also encouraged to take on a meditative practice, such as Rudolf Steiner outlined </w:t>
      </w:r>
      <w:r w:rsidRPr="00B7032E">
        <w:rPr>
          <w:rFonts w:asciiTheme="minorHAnsi" w:hAnsiTheme="minorHAnsi" w:cstheme="minorHAnsi"/>
          <w:sz w:val="24"/>
          <w:szCs w:val="24"/>
        </w:rPr>
        <w:lastRenderedPageBreak/>
        <w:t xml:space="preserve">in his books, </w:t>
      </w:r>
      <w:r w:rsidRPr="00B7032E">
        <w:rPr>
          <w:rFonts w:asciiTheme="minorHAnsi" w:hAnsiTheme="minorHAnsi" w:cstheme="minorHAnsi"/>
          <w:sz w:val="24"/>
          <w:szCs w:val="24"/>
          <w:u w:val="single"/>
        </w:rPr>
        <w:t>How to Know Higher Worlds</w:t>
      </w:r>
      <w:r w:rsidRPr="00B7032E">
        <w:rPr>
          <w:rFonts w:asciiTheme="minorHAnsi" w:hAnsiTheme="minorHAnsi" w:cstheme="minorHAnsi"/>
          <w:sz w:val="24"/>
          <w:szCs w:val="24"/>
        </w:rPr>
        <w:t xml:space="preserve"> and </w:t>
      </w:r>
      <w:r w:rsidRPr="00B7032E">
        <w:rPr>
          <w:rFonts w:asciiTheme="minorHAnsi" w:hAnsiTheme="minorHAnsi" w:cstheme="minorHAnsi"/>
          <w:sz w:val="24"/>
          <w:szCs w:val="24"/>
          <w:u w:val="single"/>
        </w:rPr>
        <w:t>Theosophy</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Ongoing study and meditative practice outside of the College will help inform the decisions made in the College.</w:t>
      </w:r>
    </w:p>
    <w:p w14:paraId="24743E03" w14:textId="77777777" w:rsidR="0081732F" w:rsidRPr="00B7032E" w:rsidRDefault="0081732F" w:rsidP="0081732F">
      <w:pPr>
        <w:rPr>
          <w:rFonts w:asciiTheme="minorHAnsi" w:hAnsiTheme="minorHAnsi" w:cstheme="minorHAnsi"/>
          <w:sz w:val="24"/>
          <w:szCs w:val="24"/>
        </w:rPr>
      </w:pPr>
    </w:p>
    <w:p w14:paraId="24743E04" w14:textId="77777777" w:rsidR="009872FB" w:rsidRPr="00B7032E" w:rsidRDefault="009872FB" w:rsidP="009872FB">
      <w:pPr>
        <w:rPr>
          <w:rFonts w:asciiTheme="minorHAnsi" w:hAnsiTheme="minorHAnsi" w:cstheme="minorHAnsi"/>
          <w:b/>
          <w:sz w:val="24"/>
          <w:szCs w:val="24"/>
        </w:rPr>
      </w:pPr>
      <w:r w:rsidRPr="00B7032E">
        <w:rPr>
          <w:rFonts w:asciiTheme="minorHAnsi" w:hAnsiTheme="minorHAnsi" w:cstheme="minorHAnsi"/>
          <w:b/>
          <w:sz w:val="24"/>
          <w:szCs w:val="24"/>
        </w:rPr>
        <w:t>Role of College Chair</w:t>
      </w:r>
    </w:p>
    <w:p w14:paraId="4671FC2C" w14:textId="59EF0665" w:rsidR="00B7032E" w:rsidRDefault="009872FB" w:rsidP="009872FB">
      <w:pPr>
        <w:rPr>
          <w:rFonts w:asciiTheme="minorHAnsi" w:hAnsiTheme="minorHAnsi" w:cstheme="minorHAnsi"/>
          <w:sz w:val="24"/>
          <w:szCs w:val="24"/>
        </w:rPr>
      </w:pPr>
      <w:r w:rsidRPr="00B7032E">
        <w:rPr>
          <w:rFonts w:asciiTheme="minorHAnsi" w:hAnsiTheme="minorHAnsi" w:cstheme="minorHAnsi"/>
          <w:sz w:val="24"/>
          <w:szCs w:val="24"/>
        </w:rPr>
        <w:t>The College Chair is the spokesperson for the College of Teachers and is responsible for supporting the College in doing its work. This includes ensuring the health of the College meeting and setting agendas</w:t>
      </w:r>
      <w:r w:rsidR="00E20E38">
        <w:rPr>
          <w:rFonts w:asciiTheme="minorHAnsi" w:hAnsiTheme="minorHAnsi" w:cstheme="minorHAnsi"/>
          <w:sz w:val="24"/>
          <w:szCs w:val="24"/>
        </w:rPr>
        <w:t xml:space="preserve"> with support of HUB</w:t>
      </w:r>
      <w:r w:rsidR="00266620" w:rsidRPr="00B7032E">
        <w:rPr>
          <w:rFonts w:asciiTheme="minorHAnsi" w:hAnsiTheme="minorHAnsi" w:cstheme="minorHAnsi"/>
          <w:sz w:val="24"/>
          <w:szCs w:val="24"/>
        </w:rPr>
        <w:t>.</w:t>
      </w:r>
      <w:r w:rsidR="00266620">
        <w:rPr>
          <w:rFonts w:asciiTheme="minorHAnsi" w:hAnsiTheme="minorHAnsi" w:cstheme="minorHAnsi"/>
          <w:sz w:val="24"/>
          <w:szCs w:val="24"/>
        </w:rPr>
        <w:t xml:space="preserve"> </w:t>
      </w:r>
      <w:r w:rsidR="00E20E38">
        <w:rPr>
          <w:rFonts w:asciiTheme="minorHAnsi" w:hAnsiTheme="minorHAnsi" w:cstheme="minorHAnsi"/>
          <w:sz w:val="24"/>
          <w:szCs w:val="24"/>
        </w:rPr>
        <w:t>The College Chair engages in regular conversation with the School Administrator</w:t>
      </w:r>
      <w:r w:rsidR="00266620">
        <w:rPr>
          <w:rFonts w:asciiTheme="minorHAnsi" w:hAnsiTheme="minorHAnsi" w:cstheme="minorHAnsi"/>
          <w:sz w:val="24"/>
          <w:szCs w:val="24"/>
        </w:rPr>
        <w:t xml:space="preserve">. </w:t>
      </w:r>
      <w:r w:rsidRPr="00B7032E">
        <w:rPr>
          <w:rFonts w:asciiTheme="minorHAnsi" w:hAnsiTheme="minorHAnsi" w:cstheme="minorHAnsi"/>
          <w:sz w:val="24"/>
          <w:szCs w:val="24"/>
        </w:rPr>
        <w:t xml:space="preserve">The College Chair also stays in close communication with the College Committees and ensures that they are running </w:t>
      </w:r>
      <w:r w:rsidR="00E612FC" w:rsidRPr="00B7032E">
        <w:rPr>
          <w:rFonts w:asciiTheme="minorHAnsi" w:hAnsiTheme="minorHAnsi" w:cstheme="minorHAnsi"/>
          <w:sz w:val="24"/>
          <w:szCs w:val="24"/>
        </w:rPr>
        <w:t xml:space="preserve">smoothly. The College Chair </w:t>
      </w:r>
      <w:r w:rsidRPr="00B7032E">
        <w:rPr>
          <w:rFonts w:asciiTheme="minorHAnsi" w:hAnsiTheme="minorHAnsi" w:cstheme="minorHAnsi"/>
          <w:sz w:val="24"/>
          <w:szCs w:val="24"/>
        </w:rPr>
        <w:t>provide</w:t>
      </w:r>
      <w:r w:rsidR="00E612FC" w:rsidRPr="00B7032E">
        <w:rPr>
          <w:rFonts w:asciiTheme="minorHAnsi" w:hAnsiTheme="minorHAnsi" w:cstheme="minorHAnsi"/>
          <w:sz w:val="24"/>
          <w:szCs w:val="24"/>
        </w:rPr>
        <w:t>s</w:t>
      </w:r>
      <w:r w:rsidRPr="00B7032E">
        <w:rPr>
          <w:rFonts w:asciiTheme="minorHAnsi" w:hAnsiTheme="minorHAnsi" w:cstheme="minorHAnsi"/>
          <w:sz w:val="24"/>
          <w:szCs w:val="24"/>
        </w:rPr>
        <w:t xml:space="preserve"> oversight and support to the EC, </w:t>
      </w:r>
      <w:r w:rsidR="00266620" w:rsidRPr="00B7032E">
        <w:rPr>
          <w:rFonts w:asciiTheme="minorHAnsi" w:hAnsiTheme="minorHAnsi" w:cstheme="minorHAnsi"/>
          <w:sz w:val="24"/>
          <w:szCs w:val="24"/>
        </w:rPr>
        <w:t>LS,</w:t>
      </w:r>
      <w:r w:rsidRPr="00B7032E">
        <w:rPr>
          <w:rFonts w:asciiTheme="minorHAnsi" w:hAnsiTheme="minorHAnsi" w:cstheme="minorHAnsi"/>
          <w:sz w:val="24"/>
          <w:szCs w:val="24"/>
        </w:rPr>
        <w:t xml:space="preserve"> and HS </w:t>
      </w:r>
      <w:r w:rsidR="00E612FC" w:rsidRPr="00B7032E">
        <w:rPr>
          <w:rFonts w:asciiTheme="minorHAnsi" w:hAnsiTheme="minorHAnsi" w:cstheme="minorHAnsi"/>
          <w:sz w:val="24"/>
          <w:szCs w:val="24"/>
        </w:rPr>
        <w:t>Carrying Groups</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Ideally, the College Chair would serve for a</w:t>
      </w:r>
      <w:r w:rsidR="00243464">
        <w:rPr>
          <w:rFonts w:asciiTheme="minorHAnsi" w:hAnsiTheme="minorHAnsi" w:cstheme="minorHAnsi"/>
          <w:sz w:val="24"/>
          <w:szCs w:val="24"/>
        </w:rPr>
        <w:t xml:space="preserve"> minimum of a</w:t>
      </w:r>
      <w:r w:rsidRPr="00B7032E">
        <w:rPr>
          <w:rFonts w:asciiTheme="minorHAnsi" w:hAnsiTheme="minorHAnsi" w:cstheme="minorHAnsi"/>
          <w:sz w:val="24"/>
          <w:szCs w:val="24"/>
        </w:rPr>
        <w:t xml:space="preserve"> three-year term to provide continuity</w:t>
      </w:r>
      <w:r w:rsidR="00266620" w:rsidRPr="00B7032E">
        <w:rPr>
          <w:rFonts w:asciiTheme="minorHAnsi" w:hAnsiTheme="minorHAnsi" w:cstheme="minorHAnsi"/>
          <w:sz w:val="24"/>
          <w:szCs w:val="24"/>
        </w:rPr>
        <w:t xml:space="preserve">. </w:t>
      </w:r>
      <w:r w:rsidR="00243464">
        <w:rPr>
          <w:rFonts w:asciiTheme="minorHAnsi" w:hAnsiTheme="minorHAnsi" w:cstheme="minorHAnsi"/>
          <w:sz w:val="24"/>
          <w:szCs w:val="24"/>
        </w:rPr>
        <w:t>The College Chair is also a member of the Board of Trustees and Board Executive Committee.</w:t>
      </w:r>
    </w:p>
    <w:p w14:paraId="4C7C711F" w14:textId="77777777" w:rsidR="00B7032E" w:rsidRDefault="00B7032E" w:rsidP="009872FB">
      <w:pPr>
        <w:rPr>
          <w:rFonts w:asciiTheme="minorHAnsi" w:hAnsiTheme="minorHAnsi" w:cstheme="minorHAnsi"/>
          <w:sz w:val="24"/>
          <w:szCs w:val="24"/>
        </w:rPr>
      </w:pPr>
    </w:p>
    <w:p w14:paraId="24743E08" w14:textId="1DE3F00A" w:rsidR="0014460D" w:rsidRPr="00B7032E" w:rsidRDefault="0014460D" w:rsidP="009872FB">
      <w:pPr>
        <w:rPr>
          <w:rFonts w:asciiTheme="minorHAnsi" w:hAnsiTheme="minorHAnsi" w:cstheme="minorHAnsi"/>
          <w:b/>
          <w:sz w:val="24"/>
          <w:szCs w:val="24"/>
        </w:rPr>
      </w:pPr>
      <w:r w:rsidRPr="00B7032E">
        <w:rPr>
          <w:rFonts w:asciiTheme="minorHAnsi" w:hAnsiTheme="minorHAnsi" w:cstheme="minorHAnsi"/>
          <w:b/>
          <w:sz w:val="24"/>
          <w:szCs w:val="24"/>
        </w:rPr>
        <w:t>Attendance at College Meetings</w:t>
      </w:r>
    </w:p>
    <w:p w14:paraId="24743E09" w14:textId="62B0DAF7" w:rsidR="00276B01" w:rsidRPr="00B7032E" w:rsidRDefault="00810810" w:rsidP="0014460D">
      <w:pPr>
        <w:rPr>
          <w:rFonts w:asciiTheme="minorHAnsi" w:hAnsiTheme="minorHAnsi" w:cstheme="minorHAnsi"/>
          <w:sz w:val="24"/>
          <w:szCs w:val="24"/>
        </w:rPr>
      </w:pPr>
      <w:r w:rsidRPr="00B7032E">
        <w:rPr>
          <w:rFonts w:asciiTheme="minorHAnsi" w:hAnsiTheme="minorHAnsi" w:cstheme="minorHAnsi"/>
          <w:sz w:val="24"/>
          <w:szCs w:val="24"/>
        </w:rPr>
        <w:t>By becoming</w:t>
      </w:r>
      <w:r w:rsidR="00276B01" w:rsidRPr="00B7032E">
        <w:rPr>
          <w:rFonts w:asciiTheme="minorHAnsi" w:hAnsiTheme="minorHAnsi" w:cstheme="minorHAnsi"/>
          <w:sz w:val="24"/>
          <w:szCs w:val="24"/>
        </w:rPr>
        <w:t xml:space="preserve"> a member of the College of Teachers, </w:t>
      </w:r>
      <w:r w:rsidRPr="00B7032E">
        <w:rPr>
          <w:rFonts w:asciiTheme="minorHAnsi" w:hAnsiTheme="minorHAnsi" w:cstheme="minorHAnsi"/>
          <w:sz w:val="24"/>
          <w:szCs w:val="24"/>
        </w:rPr>
        <w:t>one commits to striving toward the spiritual health of the school</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Participating in this way requires continuity</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Missing an occasional meeting due to illness, family circumstances, or school business is unavoidable</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 xml:space="preserve">However, if a College member finds that </w:t>
      </w:r>
      <w:r w:rsidR="00E20E38">
        <w:rPr>
          <w:rFonts w:asciiTheme="minorHAnsi" w:hAnsiTheme="minorHAnsi" w:cstheme="minorHAnsi"/>
          <w:sz w:val="24"/>
          <w:szCs w:val="24"/>
        </w:rPr>
        <w:t>they</w:t>
      </w:r>
      <w:r w:rsidRPr="00B7032E">
        <w:rPr>
          <w:rFonts w:asciiTheme="minorHAnsi" w:hAnsiTheme="minorHAnsi" w:cstheme="minorHAnsi"/>
          <w:sz w:val="24"/>
          <w:szCs w:val="24"/>
        </w:rPr>
        <w:t xml:space="preserve"> must regularly miss meetings, it would be better to step off the College until more favorable conditions return</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This is also important because of the definition of a quorum for decision making in the College.</w:t>
      </w:r>
    </w:p>
    <w:p w14:paraId="24743E0A" w14:textId="77777777" w:rsidR="00780BCB" w:rsidRPr="00B7032E" w:rsidRDefault="00780BCB" w:rsidP="00276B01">
      <w:pPr>
        <w:rPr>
          <w:rFonts w:asciiTheme="minorHAnsi" w:hAnsiTheme="minorHAnsi" w:cstheme="minorHAnsi"/>
          <w:b/>
          <w:sz w:val="24"/>
          <w:szCs w:val="24"/>
        </w:rPr>
      </w:pPr>
    </w:p>
    <w:p w14:paraId="24743E0B" w14:textId="2E036495" w:rsidR="0081732F" w:rsidRPr="00B7032E" w:rsidRDefault="0081732F" w:rsidP="0081732F">
      <w:pPr>
        <w:rPr>
          <w:rFonts w:asciiTheme="minorHAnsi" w:hAnsiTheme="minorHAnsi" w:cstheme="minorHAnsi"/>
          <w:sz w:val="24"/>
          <w:szCs w:val="24"/>
        </w:rPr>
      </w:pPr>
      <w:r w:rsidRPr="00B7032E">
        <w:rPr>
          <w:rFonts w:asciiTheme="minorHAnsi" w:hAnsiTheme="minorHAnsi" w:cstheme="minorHAnsi"/>
          <w:sz w:val="24"/>
          <w:szCs w:val="24"/>
        </w:rPr>
        <w:t>From time to time, circumstances arise that necessitate a member to leave the College of Teachers either temporarily or permanently</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 xml:space="preserve">Those who wish to leave </w:t>
      </w:r>
      <w:r w:rsidR="003F6829" w:rsidRPr="00B7032E">
        <w:rPr>
          <w:rFonts w:asciiTheme="minorHAnsi" w:hAnsiTheme="minorHAnsi" w:cstheme="minorHAnsi"/>
          <w:sz w:val="24"/>
          <w:szCs w:val="24"/>
        </w:rPr>
        <w:t xml:space="preserve">or rejoin </w:t>
      </w:r>
      <w:r w:rsidRPr="00B7032E">
        <w:rPr>
          <w:rFonts w:asciiTheme="minorHAnsi" w:hAnsiTheme="minorHAnsi" w:cstheme="minorHAnsi"/>
          <w:sz w:val="24"/>
          <w:szCs w:val="24"/>
        </w:rPr>
        <w:t>the College should contact the College Chair so this can be communicated.</w:t>
      </w:r>
    </w:p>
    <w:p w14:paraId="24743E0C" w14:textId="77777777" w:rsidR="0081732F" w:rsidRPr="00B7032E" w:rsidRDefault="0081732F" w:rsidP="0081732F">
      <w:pPr>
        <w:rPr>
          <w:rFonts w:asciiTheme="minorHAnsi" w:hAnsiTheme="minorHAnsi" w:cstheme="minorHAnsi"/>
          <w:sz w:val="24"/>
          <w:szCs w:val="24"/>
        </w:rPr>
      </w:pPr>
    </w:p>
    <w:p w14:paraId="24743E0D" w14:textId="77777777" w:rsidR="000F0FA4" w:rsidRPr="00B7032E" w:rsidRDefault="000F0FA4" w:rsidP="00276B01">
      <w:pPr>
        <w:rPr>
          <w:rFonts w:asciiTheme="minorHAnsi" w:hAnsiTheme="minorHAnsi" w:cstheme="minorHAnsi"/>
          <w:b/>
          <w:sz w:val="24"/>
          <w:szCs w:val="24"/>
        </w:rPr>
      </w:pPr>
      <w:r w:rsidRPr="00B7032E">
        <w:rPr>
          <w:rFonts w:asciiTheme="minorHAnsi" w:hAnsiTheme="minorHAnsi" w:cstheme="minorHAnsi"/>
          <w:b/>
          <w:sz w:val="24"/>
          <w:szCs w:val="24"/>
        </w:rPr>
        <w:t>Confidentiality</w:t>
      </w:r>
    </w:p>
    <w:p w14:paraId="24743E0E" w14:textId="70B293B8" w:rsidR="003F6829" w:rsidRPr="00B7032E" w:rsidRDefault="000F0FA4" w:rsidP="00276B01">
      <w:pPr>
        <w:rPr>
          <w:rFonts w:asciiTheme="minorHAnsi" w:hAnsiTheme="minorHAnsi" w:cstheme="minorHAnsi"/>
          <w:b/>
          <w:sz w:val="24"/>
          <w:szCs w:val="24"/>
        </w:rPr>
      </w:pPr>
      <w:r w:rsidRPr="00B7032E">
        <w:rPr>
          <w:rFonts w:asciiTheme="minorHAnsi" w:hAnsiTheme="minorHAnsi" w:cstheme="minorHAnsi"/>
          <w:sz w:val="24"/>
          <w:szCs w:val="24"/>
        </w:rPr>
        <w:t>By taking on College membership, all College members agree to keep confidentiality</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This means that discussions about College items should not be done outside of College meetings with non-College members</w:t>
      </w:r>
      <w:r w:rsidR="00266620" w:rsidRPr="00B7032E">
        <w:rPr>
          <w:rFonts w:asciiTheme="minorHAnsi" w:hAnsiTheme="minorHAnsi" w:cstheme="minorHAnsi"/>
          <w:sz w:val="24"/>
          <w:szCs w:val="24"/>
        </w:rPr>
        <w:t xml:space="preserve">. </w:t>
      </w:r>
      <w:r w:rsidR="0081732F" w:rsidRPr="00B7032E">
        <w:rPr>
          <w:rFonts w:asciiTheme="minorHAnsi" w:hAnsiTheme="minorHAnsi" w:cstheme="minorHAnsi"/>
          <w:sz w:val="24"/>
          <w:szCs w:val="24"/>
        </w:rPr>
        <w:t xml:space="preserve">Conversations with non-College members such as one’s spouse or other faculty members outside of the College meetings can have a negative effect on the work of the College and the individuals </w:t>
      </w:r>
      <w:r w:rsidR="003F6829" w:rsidRPr="00B7032E">
        <w:rPr>
          <w:rFonts w:asciiTheme="minorHAnsi" w:hAnsiTheme="minorHAnsi" w:cstheme="minorHAnsi"/>
          <w:sz w:val="24"/>
          <w:szCs w:val="24"/>
        </w:rPr>
        <w:t>involved</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 xml:space="preserve">Care should be taken </w:t>
      </w:r>
      <w:r w:rsidR="00662EE1" w:rsidRPr="00B7032E">
        <w:rPr>
          <w:rFonts w:asciiTheme="minorHAnsi" w:hAnsiTheme="minorHAnsi" w:cstheme="minorHAnsi"/>
          <w:sz w:val="24"/>
          <w:szCs w:val="24"/>
        </w:rPr>
        <w:t>not to leave</w:t>
      </w:r>
      <w:r w:rsidRPr="00B7032E">
        <w:rPr>
          <w:rFonts w:asciiTheme="minorHAnsi" w:hAnsiTheme="minorHAnsi" w:cstheme="minorHAnsi"/>
          <w:sz w:val="24"/>
          <w:szCs w:val="24"/>
        </w:rPr>
        <w:t xml:space="preserve"> College documents such as </w:t>
      </w:r>
      <w:r w:rsidR="00662EE1" w:rsidRPr="00B7032E">
        <w:rPr>
          <w:rFonts w:asciiTheme="minorHAnsi" w:hAnsiTheme="minorHAnsi" w:cstheme="minorHAnsi"/>
          <w:sz w:val="24"/>
          <w:szCs w:val="24"/>
        </w:rPr>
        <w:t>agendas and minutes lying around in common areas or on computer screens unattended</w:t>
      </w:r>
      <w:proofErr w:type="gramStart"/>
      <w:r w:rsidR="00662EE1" w:rsidRPr="00B7032E">
        <w:rPr>
          <w:rFonts w:asciiTheme="minorHAnsi" w:hAnsiTheme="minorHAnsi" w:cstheme="minorHAnsi"/>
          <w:sz w:val="24"/>
          <w:szCs w:val="24"/>
        </w:rPr>
        <w:t xml:space="preserve">.  </w:t>
      </w:r>
      <w:proofErr w:type="gramEnd"/>
    </w:p>
    <w:p w14:paraId="24743E0F" w14:textId="77777777" w:rsidR="003F6829" w:rsidRPr="00B7032E" w:rsidRDefault="003F6829" w:rsidP="00276B01">
      <w:pPr>
        <w:rPr>
          <w:rFonts w:asciiTheme="minorHAnsi" w:hAnsiTheme="minorHAnsi" w:cstheme="minorHAnsi"/>
          <w:b/>
          <w:sz w:val="24"/>
          <w:szCs w:val="24"/>
        </w:rPr>
      </w:pPr>
    </w:p>
    <w:p w14:paraId="24743E10" w14:textId="77777777" w:rsidR="009E7D97" w:rsidRPr="00B7032E" w:rsidRDefault="009E7D97" w:rsidP="00276B01">
      <w:pPr>
        <w:rPr>
          <w:rFonts w:asciiTheme="minorHAnsi" w:hAnsiTheme="minorHAnsi" w:cstheme="minorHAnsi"/>
          <w:b/>
          <w:sz w:val="24"/>
          <w:szCs w:val="24"/>
        </w:rPr>
      </w:pPr>
      <w:r w:rsidRPr="00B7032E">
        <w:rPr>
          <w:rFonts w:asciiTheme="minorHAnsi" w:hAnsiTheme="minorHAnsi" w:cstheme="minorHAnsi"/>
          <w:b/>
          <w:sz w:val="24"/>
          <w:szCs w:val="24"/>
        </w:rPr>
        <w:t>School Governance</w:t>
      </w:r>
    </w:p>
    <w:p w14:paraId="24743E11" w14:textId="77777777" w:rsidR="009E7D97" w:rsidRPr="00B7032E" w:rsidRDefault="009E7D97" w:rsidP="00276B01">
      <w:pPr>
        <w:rPr>
          <w:rFonts w:asciiTheme="minorHAnsi" w:hAnsiTheme="minorHAnsi" w:cstheme="minorHAnsi"/>
          <w:sz w:val="24"/>
          <w:szCs w:val="24"/>
        </w:rPr>
      </w:pPr>
      <w:r w:rsidRPr="00B7032E">
        <w:rPr>
          <w:rFonts w:asciiTheme="minorHAnsi" w:hAnsiTheme="minorHAnsi" w:cstheme="minorHAnsi"/>
          <w:sz w:val="24"/>
          <w:szCs w:val="24"/>
        </w:rPr>
        <w:t>See the school handbook for a description of</w:t>
      </w:r>
      <w:r w:rsidR="00475C65" w:rsidRPr="00B7032E">
        <w:rPr>
          <w:rFonts w:asciiTheme="minorHAnsi" w:hAnsiTheme="minorHAnsi" w:cstheme="minorHAnsi"/>
          <w:sz w:val="24"/>
          <w:szCs w:val="24"/>
        </w:rPr>
        <w:t xml:space="preserve"> the Governing structure of the school beyond the College, including the Board of Trustees and Administration,</w:t>
      </w:r>
      <w:r w:rsidRPr="00B7032E">
        <w:rPr>
          <w:rFonts w:asciiTheme="minorHAnsi" w:hAnsiTheme="minorHAnsi" w:cstheme="minorHAnsi"/>
          <w:sz w:val="24"/>
          <w:szCs w:val="24"/>
        </w:rPr>
        <w:t xml:space="preserve"> HUB</w:t>
      </w:r>
      <w:r w:rsidR="00475C65" w:rsidRPr="00B7032E">
        <w:rPr>
          <w:rFonts w:asciiTheme="minorHAnsi" w:hAnsiTheme="minorHAnsi" w:cstheme="minorHAnsi"/>
          <w:sz w:val="24"/>
          <w:szCs w:val="24"/>
        </w:rPr>
        <w:t>,</w:t>
      </w:r>
      <w:r w:rsidR="004D06EE" w:rsidRPr="00B7032E">
        <w:rPr>
          <w:rFonts w:asciiTheme="minorHAnsi" w:hAnsiTheme="minorHAnsi" w:cstheme="minorHAnsi"/>
          <w:sz w:val="24"/>
          <w:szCs w:val="24"/>
        </w:rPr>
        <w:t xml:space="preserve"> and the Carrying Groups</w:t>
      </w:r>
      <w:r w:rsidR="0081732F" w:rsidRPr="00B7032E">
        <w:rPr>
          <w:rFonts w:asciiTheme="minorHAnsi" w:hAnsiTheme="minorHAnsi" w:cstheme="minorHAnsi"/>
          <w:sz w:val="24"/>
          <w:szCs w:val="24"/>
        </w:rPr>
        <w:t>.</w:t>
      </w:r>
    </w:p>
    <w:p w14:paraId="24743E12" w14:textId="77777777" w:rsidR="00E905E3" w:rsidRPr="00B7032E" w:rsidRDefault="00E905E3" w:rsidP="00E905E3">
      <w:pPr>
        <w:tabs>
          <w:tab w:val="left" w:pos="0"/>
        </w:tabs>
        <w:ind w:left="720"/>
        <w:rPr>
          <w:rFonts w:asciiTheme="minorHAnsi" w:hAnsiTheme="minorHAnsi" w:cstheme="minorHAnsi"/>
          <w:b/>
          <w:sz w:val="24"/>
          <w:szCs w:val="24"/>
        </w:rPr>
      </w:pPr>
    </w:p>
    <w:p w14:paraId="24743E13" w14:textId="77777777" w:rsidR="00E905E3" w:rsidRPr="00B7032E" w:rsidRDefault="00E905E3" w:rsidP="00E905E3">
      <w:pPr>
        <w:tabs>
          <w:tab w:val="left" w:pos="0"/>
        </w:tabs>
        <w:rPr>
          <w:rFonts w:asciiTheme="minorHAnsi" w:hAnsiTheme="minorHAnsi" w:cstheme="minorHAnsi"/>
          <w:b/>
          <w:sz w:val="24"/>
          <w:szCs w:val="24"/>
        </w:rPr>
      </w:pPr>
      <w:r w:rsidRPr="00B7032E">
        <w:rPr>
          <w:rFonts w:asciiTheme="minorHAnsi" w:hAnsiTheme="minorHAnsi" w:cstheme="minorHAnsi"/>
          <w:b/>
          <w:sz w:val="24"/>
          <w:szCs w:val="24"/>
        </w:rPr>
        <w:t xml:space="preserve">Decision making process for selecting </w:t>
      </w:r>
      <w:r w:rsidR="004A171F" w:rsidRPr="00B7032E">
        <w:rPr>
          <w:rFonts w:asciiTheme="minorHAnsi" w:hAnsiTheme="minorHAnsi" w:cstheme="minorHAnsi"/>
          <w:b/>
          <w:sz w:val="24"/>
          <w:szCs w:val="24"/>
        </w:rPr>
        <w:t>College Chair</w:t>
      </w:r>
    </w:p>
    <w:p w14:paraId="24743E14" w14:textId="5C22FE82" w:rsidR="00E45247" w:rsidRPr="00B7032E" w:rsidRDefault="00810810" w:rsidP="00E905E3">
      <w:pPr>
        <w:tabs>
          <w:tab w:val="left" w:pos="0"/>
        </w:tabs>
        <w:rPr>
          <w:rFonts w:asciiTheme="minorHAnsi" w:hAnsiTheme="minorHAnsi" w:cstheme="minorHAnsi"/>
          <w:sz w:val="24"/>
          <w:szCs w:val="24"/>
        </w:rPr>
      </w:pPr>
      <w:r w:rsidRPr="00B7032E">
        <w:rPr>
          <w:rFonts w:asciiTheme="minorHAnsi" w:hAnsiTheme="minorHAnsi" w:cstheme="minorHAnsi"/>
          <w:sz w:val="24"/>
          <w:szCs w:val="24"/>
        </w:rPr>
        <w:t>At the end of the school year, the Col</w:t>
      </w:r>
      <w:r w:rsidR="00AC5BC0" w:rsidRPr="00B7032E">
        <w:rPr>
          <w:rFonts w:asciiTheme="minorHAnsi" w:hAnsiTheme="minorHAnsi" w:cstheme="minorHAnsi"/>
          <w:sz w:val="24"/>
          <w:szCs w:val="24"/>
        </w:rPr>
        <w:t xml:space="preserve">lege of Teachers will provide an opportunity for general review of the </w:t>
      </w:r>
      <w:r w:rsidR="00BC4DC7" w:rsidRPr="00B7032E">
        <w:rPr>
          <w:rFonts w:asciiTheme="minorHAnsi" w:hAnsiTheme="minorHAnsi" w:cstheme="minorHAnsi"/>
          <w:sz w:val="24"/>
          <w:szCs w:val="24"/>
        </w:rPr>
        <w:t>work of the College over</w:t>
      </w:r>
      <w:r w:rsidR="00AC5BC0" w:rsidRPr="00B7032E">
        <w:rPr>
          <w:rFonts w:asciiTheme="minorHAnsi" w:hAnsiTheme="minorHAnsi" w:cstheme="minorHAnsi"/>
          <w:sz w:val="24"/>
          <w:szCs w:val="24"/>
        </w:rPr>
        <w:t xml:space="preserve"> the previous year</w:t>
      </w:r>
      <w:r w:rsidR="00266620" w:rsidRPr="00B7032E">
        <w:rPr>
          <w:rFonts w:asciiTheme="minorHAnsi" w:hAnsiTheme="minorHAnsi" w:cstheme="minorHAnsi"/>
          <w:sz w:val="24"/>
          <w:szCs w:val="24"/>
        </w:rPr>
        <w:t xml:space="preserve">. </w:t>
      </w:r>
      <w:r w:rsidR="00AC5BC0" w:rsidRPr="00B7032E">
        <w:rPr>
          <w:rFonts w:asciiTheme="minorHAnsi" w:hAnsiTheme="minorHAnsi" w:cstheme="minorHAnsi"/>
          <w:sz w:val="24"/>
          <w:szCs w:val="24"/>
        </w:rPr>
        <w:t>It is important that the College has faith in the current College and Faculty Chairs</w:t>
      </w:r>
      <w:r w:rsidR="00E45247" w:rsidRPr="00B7032E">
        <w:rPr>
          <w:rFonts w:asciiTheme="minorHAnsi" w:hAnsiTheme="minorHAnsi" w:cstheme="minorHAnsi"/>
          <w:sz w:val="24"/>
          <w:szCs w:val="24"/>
        </w:rPr>
        <w:t xml:space="preserve"> and that the HUB group </w:t>
      </w:r>
      <w:r w:rsidR="00854370" w:rsidRPr="00B7032E">
        <w:rPr>
          <w:rFonts w:asciiTheme="minorHAnsi" w:hAnsiTheme="minorHAnsi" w:cstheme="minorHAnsi"/>
          <w:sz w:val="24"/>
          <w:szCs w:val="24"/>
        </w:rPr>
        <w:t>works</w:t>
      </w:r>
      <w:r w:rsidR="00E45247" w:rsidRPr="00B7032E">
        <w:rPr>
          <w:rFonts w:asciiTheme="minorHAnsi" w:hAnsiTheme="minorHAnsi" w:cstheme="minorHAnsi"/>
          <w:sz w:val="24"/>
          <w:szCs w:val="24"/>
        </w:rPr>
        <w:t xml:space="preserve"> well together</w:t>
      </w:r>
      <w:r w:rsidR="00266620" w:rsidRPr="00B7032E">
        <w:rPr>
          <w:rFonts w:asciiTheme="minorHAnsi" w:hAnsiTheme="minorHAnsi" w:cstheme="minorHAnsi"/>
          <w:sz w:val="24"/>
          <w:szCs w:val="24"/>
        </w:rPr>
        <w:t xml:space="preserve">. </w:t>
      </w:r>
    </w:p>
    <w:p w14:paraId="24743E15" w14:textId="77777777" w:rsidR="00E45247" w:rsidRPr="00B7032E" w:rsidRDefault="00E45247" w:rsidP="00E905E3">
      <w:pPr>
        <w:tabs>
          <w:tab w:val="left" w:pos="0"/>
        </w:tabs>
        <w:rPr>
          <w:rFonts w:asciiTheme="minorHAnsi" w:hAnsiTheme="minorHAnsi" w:cstheme="minorHAnsi"/>
          <w:sz w:val="24"/>
          <w:szCs w:val="24"/>
        </w:rPr>
      </w:pPr>
    </w:p>
    <w:p w14:paraId="24743E16" w14:textId="6AD406F8" w:rsidR="00AC3C18" w:rsidRPr="00B7032E" w:rsidRDefault="00E45247" w:rsidP="00E905E3">
      <w:pPr>
        <w:tabs>
          <w:tab w:val="left" w:pos="0"/>
        </w:tabs>
        <w:rPr>
          <w:rFonts w:asciiTheme="minorHAnsi" w:hAnsiTheme="minorHAnsi" w:cstheme="minorHAnsi"/>
          <w:sz w:val="24"/>
          <w:szCs w:val="24"/>
        </w:rPr>
      </w:pPr>
      <w:r w:rsidRPr="00B7032E">
        <w:rPr>
          <w:rFonts w:asciiTheme="minorHAnsi" w:hAnsiTheme="minorHAnsi" w:cstheme="minorHAnsi"/>
          <w:sz w:val="24"/>
          <w:szCs w:val="24"/>
        </w:rPr>
        <w:t>From time to time the need will arise to find a new College or Faculty Chair</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Ideally, there will be as much continuity as possible within the HUB group and terms will overlap</w:t>
      </w:r>
      <w:r w:rsidR="00266620" w:rsidRPr="00B7032E">
        <w:rPr>
          <w:rFonts w:asciiTheme="minorHAnsi" w:hAnsiTheme="minorHAnsi" w:cstheme="minorHAnsi"/>
          <w:sz w:val="24"/>
          <w:szCs w:val="24"/>
        </w:rPr>
        <w:t xml:space="preserve">. </w:t>
      </w:r>
    </w:p>
    <w:p w14:paraId="24743E17" w14:textId="77777777" w:rsidR="00AC3C18" w:rsidRPr="00B7032E" w:rsidRDefault="00AC3C18" w:rsidP="00E905E3">
      <w:pPr>
        <w:tabs>
          <w:tab w:val="left" w:pos="0"/>
        </w:tabs>
        <w:rPr>
          <w:rFonts w:asciiTheme="minorHAnsi" w:hAnsiTheme="minorHAnsi" w:cstheme="minorHAnsi"/>
          <w:sz w:val="24"/>
          <w:szCs w:val="24"/>
        </w:rPr>
      </w:pPr>
    </w:p>
    <w:p w14:paraId="24743E18" w14:textId="7A870E19" w:rsidR="00E45247" w:rsidRPr="00B7032E" w:rsidRDefault="004A171F" w:rsidP="00E905E3">
      <w:pPr>
        <w:tabs>
          <w:tab w:val="left" w:pos="0"/>
        </w:tabs>
        <w:rPr>
          <w:rFonts w:asciiTheme="minorHAnsi" w:hAnsiTheme="minorHAnsi" w:cstheme="minorHAnsi"/>
          <w:sz w:val="24"/>
          <w:szCs w:val="24"/>
        </w:rPr>
      </w:pPr>
      <w:r w:rsidRPr="00B7032E">
        <w:rPr>
          <w:rFonts w:asciiTheme="minorHAnsi" w:hAnsiTheme="minorHAnsi" w:cstheme="minorHAnsi"/>
          <w:sz w:val="24"/>
          <w:szCs w:val="24"/>
        </w:rPr>
        <w:t xml:space="preserve">Choosing </w:t>
      </w:r>
      <w:r w:rsidR="00E45247" w:rsidRPr="00B7032E">
        <w:rPr>
          <w:rFonts w:asciiTheme="minorHAnsi" w:hAnsiTheme="minorHAnsi" w:cstheme="minorHAnsi"/>
          <w:sz w:val="24"/>
          <w:szCs w:val="24"/>
        </w:rPr>
        <w:t>the College Chair will take place within the College of Teachers</w:t>
      </w:r>
      <w:r w:rsidR="00266620" w:rsidRPr="00B7032E">
        <w:rPr>
          <w:rFonts w:asciiTheme="minorHAnsi" w:hAnsiTheme="minorHAnsi" w:cstheme="minorHAnsi"/>
          <w:sz w:val="24"/>
          <w:szCs w:val="24"/>
        </w:rPr>
        <w:t xml:space="preserve">. </w:t>
      </w:r>
      <w:r w:rsidR="00BC4DC7" w:rsidRPr="00B7032E">
        <w:rPr>
          <w:rFonts w:asciiTheme="minorHAnsi" w:hAnsiTheme="minorHAnsi" w:cstheme="minorHAnsi"/>
          <w:sz w:val="24"/>
          <w:szCs w:val="24"/>
        </w:rPr>
        <w:t xml:space="preserve">Unless serious concerns have arisen, a College Chair will ideally serve for </w:t>
      </w:r>
      <w:r w:rsidR="0052521B">
        <w:rPr>
          <w:rFonts w:asciiTheme="minorHAnsi" w:hAnsiTheme="minorHAnsi" w:cstheme="minorHAnsi"/>
          <w:sz w:val="24"/>
          <w:szCs w:val="24"/>
        </w:rPr>
        <w:t xml:space="preserve">at least </w:t>
      </w:r>
      <w:r w:rsidR="00BC4DC7" w:rsidRPr="00B7032E">
        <w:rPr>
          <w:rFonts w:asciiTheme="minorHAnsi" w:hAnsiTheme="minorHAnsi" w:cstheme="minorHAnsi"/>
          <w:sz w:val="24"/>
          <w:szCs w:val="24"/>
        </w:rPr>
        <w:t>3 years</w:t>
      </w:r>
      <w:r w:rsidR="00266620" w:rsidRPr="00B7032E">
        <w:rPr>
          <w:rFonts w:asciiTheme="minorHAnsi" w:hAnsiTheme="minorHAnsi" w:cstheme="minorHAnsi"/>
          <w:sz w:val="24"/>
          <w:szCs w:val="24"/>
        </w:rPr>
        <w:t xml:space="preserve">. </w:t>
      </w:r>
      <w:r w:rsidR="00BC4DC7" w:rsidRPr="00B7032E">
        <w:rPr>
          <w:rFonts w:asciiTheme="minorHAnsi" w:hAnsiTheme="minorHAnsi" w:cstheme="minorHAnsi"/>
          <w:sz w:val="24"/>
          <w:szCs w:val="24"/>
        </w:rPr>
        <w:t>In the event that a new College Chair needs to be selected,</w:t>
      </w:r>
      <w:r w:rsidR="00E45247" w:rsidRPr="00B7032E">
        <w:rPr>
          <w:rFonts w:asciiTheme="minorHAnsi" w:hAnsiTheme="minorHAnsi" w:cstheme="minorHAnsi"/>
          <w:sz w:val="24"/>
          <w:szCs w:val="24"/>
        </w:rPr>
        <w:t xml:space="preserve"> a nomination process will ensue</w:t>
      </w:r>
      <w:r w:rsidR="00BC4DC7" w:rsidRPr="00B7032E">
        <w:rPr>
          <w:rFonts w:asciiTheme="minorHAnsi" w:hAnsiTheme="minorHAnsi" w:cstheme="minorHAnsi"/>
          <w:sz w:val="24"/>
          <w:szCs w:val="24"/>
        </w:rPr>
        <w:t xml:space="preserve"> prior to the summer break</w:t>
      </w:r>
      <w:r w:rsidR="00266620" w:rsidRPr="00B7032E">
        <w:rPr>
          <w:rFonts w:asciiTheme="minorHAnsi" w:hAnsiTheme="minorHAnsi" w:cstheme="minorHAnsi"/>
          <w:sz w:val="24"/>
          <w:szCs w:val="24"/>
        </w:rPr>
        <w:t xml:space="preserve">. </w:t>
      </w:r>
      <w:r w:rsidRPr="00B7032E">
        <w:rPr>
          <w:rFonts w:asciiTheme="minorHAnsi" w:hAnsiTheme="minorHAnsi" w:cstheme="minorHAnsi"/>
          <w:sz w:val="24"/>
          <w:szCs w:val="24"/>
        </w:rPr>
        <w:t xml:space="preserve">Ideally, the process </w:t>
      </w:r>
      <w:r w:rsidR="00BC4DC7" w:rsidRPr="00B7032E">
        <w:rPr>
          <w:rFonts w:asciiTheme="minorHAnsi" w:hAnsiTheme="minorHAnsi" w:cstheme="minorHAnsi"/>
          <w:sz w:val="24"/>
          <w:szCs w:val="24"/>
        </w:rPr>
        <w:t>of selecting a new College Chair will</w:t>
      </w:r>
      <w:r w:rsidRPr="00B7032E">
        <w:rPr>
          <w:rFonts w:asciiTheme="minorHAnsi" w:hAnsiTheme="minorHAnsi" w:cstheme="minorHAnsi"/>
          <w:sz w:val="24"/>
          <w:szCs w:val="24"/>
        </w:rPr>
        <w:t xml:space="preserve"> be finished by the end of </w:t>
      </w:r>
      <w:r w:rsidR="00D60991">
        <w:rPr>
          <w:rFonts w:asciiTheme="minorHAnsi" w:hAnsiTheme="minorHAnsi" w:cstheme="minorHAnsi"/>
          <w:sz w:val="24"/>
          <w:szCs w:val="24"/>
        </w:rPr>
        <w:t>the school year</w:t>
      </w:r>
      <w:r w:rsidR="00266620" w:rsidRPr="00B7032E">
        <w:rPr>
          <w:rFonts w:asciiTheme="minorHAnsi" w:hAnsiTheme="minorHAnsi" w:cstheme="minorHAnsi"/>
          <w:sz w:val="24"/>
          <w:szCs w:val="24"/>
        </w:rPr>
        <w:t xml:space="preserve">. </w:t>
      </w:r>
      <w:r w:rsidR="00E905E3" w:rsidRPr="00B7032E">
        <w:rPr>
          <w:rFonts w:asciiTheme="minorHAnsi" w:hAnsiTheme="minorHAnsi" w:cstheme="minorHAnsi"/>
          <w:sz w:val="24"/>
          <w:szCs w:val="24"/>
        </w:rPr>
        <w:t xml:space="preserve">Any member of the College </w:t>
      </w:r>
      <w:r w:rsidR="00E45247" w:rsidRPr="00B7032E">
        <w:rPr>
          <w:rFonts w:asciiTheme="minorHAnsi" w:hAnsiTheme="minorHAnsi" w:cstheme="minorHAnsi"/>
          <w:sz w:val="24"/>
          <w:szCs w:val="24"/>
        </w:rPr>
        <w:t>may</w:t>
      </w:r>
      <w:r w:rsidR="00E905E3" w:rsidRPr="00B7032E">
        <w:rPr>
          <w:rFonts w:asciiTheme="minorHAnsi" w:hAnsiTheme="minorHAnsi" w:cstheme="minorHAnsi"/>
          <w:sz w:val="24"/>
          <w:szCs w:val="24"/>
        </w:rPr>
        <w:t xml:space="preserve"> nominate themselves or </w:t>
      </w:r>
      <w:r w:rsidR="00475C65" w:rsidRPr="00B7032E">
        <w:rPr>
          <w:rFonts w:asciiTheme="minorHAnsi" w:hAnsiTheme="minorHAnsi" w:cstheme="minorHAnsi"/>
          <w:sz w:val="24"/>
          <w:szCs w:val="24"/>
        </w:rPr>
        <w:t>another College member</w:t>
      </w:r>
      <w:r w:rsidR="00266620" w:rsidRPr="00B7032E">
        <w:rPr>
          <w:rFonts w:asciiTheme="minorHAnsi" w:hAnsiTheme="minorHAnsi" w:cstheme="minorHAnsi"/>
          <w:sz w:val="24"/>
          <w:szCs w:val="24"/>
        </w:rPr>
        <w:t xml:space="preserve">. </w:t>
      </w:r>
      <w:r w:rsidR="00FA08C2" w:rsidRPr="00B7032E">
        <w:rPr>
          <w:rFonts w:asciiTheme="minorHAnsi" w:hAnsiTheme="minorHAnsi" w:cstheme="minorHAnsi"/>
          <w:sz w:val="24"/>
          <w:szCs w:val="24"/>
        </w:rPr>
        <w:t xml:space="preserve">The </w:t>
      </w:r>
      <w:r w:rsidR="004D06EE" w:rsidRPr="00B7032E">
        <w:rPr>
          <w:rFonts w:asciiTheme="minorHAnsi" w:hAnsiTheme="minorHAnsi" w:cstheme="minorHAnsi"/>
          <w:sz w:val="24"/>
          <w:szCs w:val="24"/>
        </w:rPr>
        <w:t>Carrying Group</w:t>
      </w:r>
      <w:r w:rsidR="00FA08C2" w:rsidRPr="00B7032E">
        <w:rPr>
          <w:rFonts w:asciiTheme="minorHAnsi" w:hAnsiTheme="minorHAnsi" w:cstheme="minorHAnsi"/>
          <w:sz w:val="24"/>
          <w:szCs w:val="24"/>
        </w:rPr>
        <w:t xml:space="preserve"> members are not eligible to serve as College Chair while also serving in one of these other roles</w:t>
      </w:r>
      <w:r w:rsidR="00266620" w:rsidRPr="00B7032E">
        <w:rPr>
          <w:rFonts w:asciiTheme="minorHAnsi" w:hAnsiTheme="minorHAnsi" w:cstheme="minorHAnsi"/>
          <w:sz w:val="24"/>
          <w:szCs w:val="24"/>
        </w:rPr>
        <w:t>.</w:t>
      </w:r>
      <w:r w:rsidR="00266620">
        <w:rPr>
          <w:rFonts w:asciiTheme="minorHAnsi" w:hAnsiTheme="minorHAnsi" w:cstheme="minorHAnsi"/>
          <w:sz w:val="24"/>
          <w:szCs w:val="24"/>
        </w:rPr>
        <w:t xml:space="preserve"> </w:t>
      </w:r>
      <w:r w:rsidR="00D60991">
        <w:rPr>
          <w:rFonts w:asciiTheme="minorHAnsi" w:hAnsiTheme="minorHAnsi" w:cstheme="minorHAnsi"/>
          <w:sz w:val="24"/>
          <w:szCs w:val="24"/>
        </w:rPr>
        <w:t xml:space="preserve">Administrative </w:t>
      </w:r>
      <w:r w:rsidR="0052521B">
        <w:rPr>
          <w:rFonts w:asciiTheme="minorHAnsi" w:hAnsiTheme="minorHAnsi" w:cstheme="minorHAnsi"/>
          <w:sz w:val="24"/>
          <w:szCs w:val="24"/>
        </w:rPr>
        <w:t xml:space="preserve">Coordinators are not eligible to be College Chair due to the conflict between working as the supervisor of the Administrator as Board </w:t>
      </w:r>
      <w:r w:rsidR="00854370">
        <w:rPr>
          <w:rFonts w:asciiTheme="minorHAnsi" w:hAnsiTheme="minorHAnsi" w:cstheme="minorHAnsi"/>
          <w:sz w:val="24"/>
          <w:szCs w:val="24"/>
        </w:rPr>
        <w:t>member and</w:t>
      </w:r>
      <w:r w:rsidR="0052521B">
        <w:rPr>
          <w:rFonts w:asciiTheme="minorHAnsi" w:hAnsiTheme="minorHAnsi" w:cstheme="minorHAnsi"/>
          <w:sz w:val="24"/>
          <w:szCs w:val="24"/>
        </w:rPr>
        <w:t xml:space="preserve"> being supervised by the Administrator in their role</w:t>
      </w:r>
      <w:r w:rsidR="00266620">
        <w:rPr>
          <w:rFonts w:asciiTheme="minorHAnsi" w:hAnsiTheme="minorHAnsi" w:cstheme="minorHAnsi"/>
          <w:sz w:val="24"/>
          <w:szCs w:val="24"/>
        </w:rPr>
        <w:t>.</w:t>
      </w:r>
      <w:r w:rsidR="00266620" w:rsidRPr="00B7032E">
        <w:rPr>
          <w:rFonts w:asciiTheme="minorHAnsi" w:hAnsiTheme="minorHAnsi" w:cstheme="minorHAnsi"/>
          <w:sz w:val="24"/>
          <w:szCs w:val="24"/>
        </w:rPr>
        <w:t xml:space="preserve"> </w:t>
      </w:r>
      <w:r w:rsidR="00E45247" w:rsidRPr="00B7032E">
        <w:rPr>
          <w:rFonts w:asciiTheme="minorHAnsi" w:hAnsiTheme="minorHAnsi" w:cstheme="minorHAnsi"/>
          <w:sz w:val="24"/>
          <w:szCs w:val="24"/>
        </w:rPr>
        <w:t>Some desirable qualities in the College Chair include:</w:t>
      </w:r>
    </w:p>
    <w:p w14:paraId="24743E19" w14:textId="77777777" w:rsidR="00E45247" w:rsidRPr="00B7032E" w:rsidRDefault="00E45247" w:rsidP="00E905E3">
      <w:pPr>
        <w:tabs>
          <w:tab w:val="left" w:pos="0"/>
        </w:tabs>
        <w:rPr>
          <w:rFonts w:asciiTheme="minorHAnsi" w:hAnsiTheme="minorHAnsi" w:cstheme="minorHAnsi"/>
          <w:sz w:val="24"/>
          <w:szCs w:val="24"/>
        </w:rPr>
      </w:pPr>
    </w:p>
    <w:p w14:paraId="24743E1A" w14:textId="77777777" w:rsidR="00E45247" w:rsidRPr="00B7032E" w:rsidRDefault="00E45247"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Mastery of Waldorf pedagogy in their curriculum area</w:t>
      </w:r>
      <w:r w:rsidR="00BC4DC7" w:rsidRPr="00B7032E">
        <w:rPr>
          <w:rFonts w:asciiTheme="minorHAnsi" w:hAnsiTheme="minorHAnsi" w:cstheme="minorHAnsi"/>
          <w:sz w:val="24"/>
          <w:szCs w:val="24"/>
        </w:rPr>
        <w:t xml:space="preserve"> with a broad overview of all areas in the school</w:t>
      </w:r>
    </w:p>
    <w:p w14:paraId="24743E1B" w14:textId="77777777" w:rsidR="00E45247" w:rsidRPr="00B7032E" w:rsidRDefault="00E45247"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Long-term employment at RSSAA</w:t>
      </w:r>
    </w:p>
    <w:p w14:paraId="24743E1C" w14:textId="62B75674" w:rsidR="00E45247" w:rsidRPr="0022649A" w:rsidRDefault="00E45247" w:rsidP="00D6099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 xml:space="preserve">Ability and willingness to </w:t>
      </w:r>
      <w:r w:rsidR="005259B8" w:rsidRPr="00B7032E">
        <w:rPr>
          <w:rFonts w:asciiTheme="minorHAnsi" w:hAnsiTheme="minorHAnsi" w:cstheme="minorHAnsi"/>
          <w:sz w:val="24"/>
          <w:szCs w:val="24"/>
        </w:rPr>
        <w:t xml:space="preserve">work closely with the </w:t>
      </w:r>
      <w:r w:rsidR="00D60991">
        <w:rPr>
          <w:rFonts w:asciiTheme="minorHAnsi" w:hAnsiTheme="minorHAnsi" w:cstheme="minorHAnsi"/>
          <w:sz w:val="24"/>
          <w:szCs w:val="24"/>
        </w:rPr>
        <w:t xml:space="preserve">Administrator and </w:t>
      </w:r>
      <w:r w:rsidR="004D06EE" w:rsidRPr="0022649A">
        <w:rPr>
          <w:rFonts w:asciiTheme="minorHAnsi" w:hAnsiTheme="minorHAnsi" w:cstheme="minorHAnsi"/>
          <w:sz w:val="24"/>
          <w:szCs w:val="24"/>
        </w:rPr>
        <w:t>Carrying Groups</w:t>
      </w:r>
      <w:r w:rsidRPr="0022649A">
        <w:rPr>
          <w:rFonts w:asciiTheme="minorHAnsi" w:hAnsiTheme="minorHAnsi" w:cstheme="minorHAnsi"/>
          <w:sz w:val="24"/>
          <w:szCs w:val="24"/>
        </w:rPr>
        <w:t xml:space="preserve">, including areas of employment, student dismissal, and crisis </w:t>
      </w:r>
      <w:r w:rsidR="00854370" w:rsidRPr="0022649A">
        <w:rPr>
          <w:rFonts w:asciiTheme="minorHAnsi" w:hAnsiTheme="minorHAnsi" w:cstheme="minorHAnsi"/>
          <w:sz w:val="24"/>
          <w:szCs w:val="24"/>
        </w:rPr>
        <w:t>management.</w:t>
      </w:r>
    </w:p>
    <w:p w14:paraId="24743E1D" w14:textId="3A0DA8DD" w:rsidR="00E45247" w:rsidRPr="00B7032E" w:rsidRDefault="00E45247"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 xml:space="preserve">Ability to communicate </w:t>
      </w:r>
      <w:r w:rsidR="00854370" w:rsidRPr="00B7032E">
        <w:rPr>
          <w:rFonts w:asciiTheme="minorHAnsi" w:hAnsiTheme="minorHAnsi" w:cstheme="minorHAnsi"/>
          <w:sz w:val="24"/>
          <w:szCs w:val="24"/>
        </w:rPr>
        <w:t>clearly.</w:t>
      </w:r>
    </w:p>
    <w:p w14:paraId="24743E1E" w14:textId="1C4F2562" w:rsidR="00E45247" w:rsidRPr="00B7032E" w:rsidRDefault="00E45247"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 xml:space="preserve">Ability to organize and set College </w:t>
      </w:r>
      <w:r w:rsidR="00854370" w:rsidRPr="00B7032E">
        <w:rPr>
          <w:rFonts w:asciiTheme="minorHAnsi" w:hAnsiTheme="minorHAnsi" w:cstheme="minorHAnsi"/>
          <w:sz w:val="24"/>
          <w:szCs w:val="24"/>
        </w:rPr>
        <w:t>agendas.</w:t>
      </w:r>
    </w:p>
    <w:p w14:paraId="24743E1F" w14:textId="77777777" w:rsidR="00E45247" w:rsidRPr="00B7032E" w:rsidRDefault="00BC4DC7"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Willingness to e</w:t>
      </w:r>
      <w:r w:rsidR="004A171F" w:rsidRPr="00B7032E">
        <w:rPr>
          <w:rFonts w:asciiTheme="minorHAnsi" w:hAnsiTheme="minorHAnsi" w:cstheme="minorHAnsi"/>
          <w:sz w:val="24"/>
          <w:szCs w:val="24"/>
        </w:rPr>
        <w:t>nsure the</w:t>
      </w:r>
      <w:r w:rsidR="00E45247" w:rsidRPr="00B7032E">
        <w:rPr>
          <w:rFonts w:asciiTheme="minorHAnsi" w:hAnsiTheme="minorHAnsi" w:cstheme="minorHAnsi"/>
          <w:sz w:val="24"/>
          <w:szCs w:val="24"/>
        </w:rPr>
        <w:t xml:space="preserve"> </w:t>
      </w:r>
      <w:r w:rsidR="00B820D7" w:rsidRPr="00B7032E">
        <w:rPr>
          <w:rFonts w:asciiTheme="minorHAnsi" w:hAnsiTheme="minorHAnsi" w:cstheme="minorHAnsi"/>
          <w:sz w:val="24"/>
          <w:szCs w:val="24"/>
        </w:rPr>
        <w:t>facilitation</w:t>
      </w:r>
      <w:r w:rsidRPr="00B7032E">
        <w:rPr>
          <w:rFonts w:asciiTheme="minorHAnsi" w:hAnsiTheme="minorHAnsi" w:cstheme="minorHAnsi"/>
          <w:sz w:val="24"/>
          <w:szCs w:val="24"/>
        </w:rPr>
        <w:t xml:space="preserve"> of College</w:t>
      </w:r>
      <w:r w:rsidR="004A171F" w:rsidRPr="00B7032E">
        <w:rPr>
          <w:rFonts w:asciiTheme="minorHAnsi" w:hAnsiTheme="minorHAnsi" w:cstheme="minorHAnsi"/>
          <w:sz w:val="24"/>
          <w:szCs w:val="24"/>
        </w:rPr>
        <w:t xml:space="preserve"> </w:t>
      </w:r>
      <w:r w:rsidR="00E45247" w:rsidRPr="00B7032E">
        <w:rPr>
          <w:rFonts w:asciiTheme="minorHAnsi" w:hAnsiTheme="minorHAnsi" w:cstheme="minorHAnsi"/>
          <w:sz w:val="24"/>
          <w:szCs w:val="24"/>
        </w:rPr>
        <w:t xml:space="preserve">meetings </w:t>
      </w:r>
      <w:r w:rsidRPr="00B7032E">
        <w:rPr>
          <w:rFonts w:asciiTheme="minorHAnsi" w:hAnsiTheme="minorHAnsi" w:cstheme="minorHAnsi"/>
          <w:sz w:val="24"/>
          <w:szCs w:val="24"/>
        </w:rPr>
        <w:t>(this can be delegated if desired)</w:t>
      </w:r>
    </w:p>
    <w:p w14:paraId="24743E20" w14:textId="176F4C69" w:rsidR="00E45247" w:rsidRPr="00B7032E" w:rsidRDefault="00E45247"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 xml:space="preserve">Ability to delegate </w:t>
      </w:r>
      <w:r w:rsidR="00854370" w:rsidRPr="00B7032E">
        <w:rPr>
          <w:rFonts w:asciiTheme="minorHAnsi" w:hAnsiTheme="minorHAnsi" w:cstheme="minorHAnsi"/>
          <w:sz w:val="24"/>
          <w:szCs w:val="24"/>
        </w:rPr>
        <w:t>work.</w:t>
      </w:r>
    </w:p>
    <w:p w14:paraId="24743E21" w14:textId="5BAF79C5" w:rsidR="004E6C45" w:rsidRPr="00B7032E" w:rsidRDefault="004E6C45" w:rsidP="00662EE1">
      <w:pPr>
        <w:pStyle w:val="ListParagraph"/>
        <w:numPr>
          <w:ilvl w:val="0"/>
          <w:numId w:val="11"/>
        </w:numPr>
        <w:tabs>
          <w:tab w:val="left" w:pos="0"/>
        </w:tabs>
        <w:rPr>
          <w:rFonts w:asciiTheme="minorHAnsi" w:hAnsiTheme="minorHAnsi" w:cstheme="minorHAnsi"/>
          <w:sz w:val="24"/>
          <w:szCs w:val="24"/>
        </w:rPr>
      </w:pPr>
      <w:r w:rsidRPr="00B7032E">
        <w:rPr>
          <w:rFonts w:asciiTheme="minorHAnsi" w:hAnsiTheme="minorHAnsi" w:cstheme="minorHAnsi"/>
          <w:sz w:val="24"/>
          <w:szCs w:val="24"/>
        </w:rPr>
        <w:t>Willingness to serve on the Board of Trustees</w:t>
      </w:r>
      <w:r w:rsidR="0052521B">
        <w:rPr>
          <w:rFonts w:asciiTheme="minorHAnsi" w:hAnsiTheme="minorHAnsi" w:cstheme="minorHAnsi"/>
          <w:sz w:val="24"/>
          <w:szCs w:val="24"/>
        </w:rPr>
        <w:t xml:space="preserve"> and Board Exec</w:t>
      </w:r>
      <w:r w:rsidR="00D60991">
        <w:rPr>
          <w:rFonts w:asciiTheme="minorHAnsi" w:hAnsiTheme="minorHAnsi" w:cstheme="minorHAnsi"/>
          <w:sz w:val="24"/>
          <w:szCs w:val="24"/>
        </w:rPr>
        <w:t>utive Committee</w:t>
      </w:r>
    </w:p>
    <w:p w14:paraId="24743E22" w14:textId="77777777" w:rsidR="00E45247" w:rsidRPr="00B7032E" w:rsidRDefault="00E45247" w:rsidP="00E905E3">
      <w:pPr>
        <w:tabs>
          <w:tab w:val="left" w:pos="0"/>
        </w:tabs>
        <w:rPr>
          <w:rFonts w:asciiTheme="minorHAnsi" w:hAnsiTheme="minorHAnsi" w:cstheme="minorHAnsi"/>
          <w:sz w:val="24"/>
          <w:szCs w:val="24"/>
        </w:rPr>
      </w:pPr>
    </w:p>
    <w:p w14:paraId="24743E23" w14:textId="325E2B4E" w:rsidR="00E905E3" w:rsidRPr="00B7032E" w:rsidRDefault="00E905E3" w:rsidP="00E905E3">
      <w:pPr>
        <w:tabs>
          <w:tab w:val="left" w:pos="0"/>
        </w:tabs>
        <w:rPr>
          <w:rFonts w:asciiTheme="minorHAnsi" w:hAnsiTheme="minorHAnsi" w:cstheme="minorHAnsi"/>
          <w:sz w:val="24"/>
          <w:szCs w:val="24"/>
        </w:rPr>
      </w:pPr>
      <w:r w:rsidRPr="00B7032E">
        <w:rPr>
          <w:rFonts w:asciiTheme="minorHAnsi" w:hAnsiTheme="minorHAnsi" w:cstheme="minorHAnsi"/>
          <w:sz w:val="24"/>
          <w:szCs w:val="24"/>
        </w:rPr>
        <w:t>The College will consider all the nominees</w:t>
      </w:r>
      <w:r w:rsidR="00E45247" w:rsidRPr="00B7032E">
        <w:rPr>
          <w:rFonts w:asciiTheme="minorHAnsi" w:hAnsiTheme="minorHAnsi" w:cstheme="minorHAnsi"/>
          <w:sz w:val="24"/>
          <w:szCs w:val="24"/>
        </w:rPr>
        <w:t xml:space="preserve"> for College Chair</w:t>
      </w:r>
      <w:r w:rsidRPr="00B7032E">
        <w:rPr>
          <w:rFonts w:asciiTheme="minorHAnsi" w:hAnsiTheme="minorHAnsi" w:cstheme="minorHAnsi"/>
          <w:sz w:val="24"/>
          <w:szCs w:val="24"/>
        </w:rPr>
        <w:t xml:space="preserve"> and make a final decision</w:t>
      </w:r>
      <w:r w:rsidR="00E45247" w:rsidRPr="00B7032E">
        <w:rPr>
          <w:rFonts w:asciiTheme="minorHAnsi" w:hAnsiTheme="minorHAnsi" w:cstheme="minorHAnsi"/>
          <w:sz w:val="24"/>
          <w:szCs w:val="24"/>
        </w:rPr>
        <w:t xml:space="preserve"> by consensus</w:t>
      </w:r>
      <w:r w:rsidR="00266620" w:rsidRPr="00B7032E">
        <w:rPr>
          <w:rFonts w:asciiTheme="minorHAnsi" w:hAnsiTheme="minorHAnsi" w:cstheme="minorHAnsi"/>
          <w:sz w:val="24"/>
          <w:szCs w:val="24"/>
        </w:rPr>
        <w:t xml:space="preserve">. </w:t>
      </w:r>
    </w:p>
    <w:p w14:paraId="24743E24" w14:textId="77777777" w:rsidR="00AC3C18" w:rsidRPr="00B7032E" w:rsidRDefault="00AC3C18" w:rsidP="00E905E3">
      <w:pPr>
        <w:tabs>
          <w:tab w:val="left" w:pos="0"/>
        </w:tabs>
        <w:rPr>
          <w:rFonts w:asciiTheme="minorHAnsi" w:hAnsiTheme="minorHAnsi" w:cstheme="minorHAnsi"/>
          <w:sz w:val="24"/>
          <w:szCs w:val="24"/>
        </w:rPr>
      </w:pPr>
    </w:p>
    <w:p w14:paraId="24743E25" w14:textId="77777777" w:rsidR="00AC3C18" w:rsidRPr="00B7032E" w:rsidRDefault="00AC3C18" w:rsidP="00E905E3">
      <w:pPr>
        <w:tabs>
          <w:tab w:val="left" w:pos="0"/>
        </w:tabs>
        <w:rPr>
          <w:rFonts w:asciiTheme="minorHAnsi" w:hAnsiTheme="minorHAnsi" w:cstheme="minorHAnsi"/>
          <w:sz w:val="24"/>
          <w:szCs w:val="24"/>
        </w:rPr>
      </w:pPr>
      <w:r w:rsidRPr="00B7032E">
        <w:rPr>
          <w:rFonts w:asciiTheme="minorHAnsi" w:hAnsiTheme="minorHAnsi" w:cstheme="minorHAnsi"/>
          <w:sz w:val="24"/>
          <w:szCs w:val="24"/>
        </w:rPr>
        <w:t>The College and Faculty Chairs should be given extra time in their schedules, if needed, to facilitate doing the extra work needed for the position as well as possible.</w:t>
      </w:r>
    </w:p>
    <w:p w14:paraId="24743E26" w14:textId="77777777" w:rsidR="00475C65" w:rsidRPr="00B7032E" w:rsidRDefault="00475C65" w:rsidP="00E905E3">
      <w:pPr>
        <w:pStyle w:val="Default"/>
        <w:rPr>
          <w:rFonts w:asciiTheme="minorHAnsi" w:hAnsiTheme="minorHAnsi" w:cstheme="minorHAnsi"/>
          <w:b/>
          <w:bCs/>
        </w:rPr>
      </w:pPr>
    </w:p>
    <w:p w14:paraId="24743E27" w14:textId="77777777" w:rsidR="004A171F" w:rsidRPr="00B7032E" w:rsidRDefault="004A171F" w:rsidP="00E905E3">
      <w:pPr>
        <w:pStyle w:val="Default"/>
        <w:rPr>
          <w:rFonts w:asciiTheme="minorHAnsi" w:hAnsiTheme="minorHAnsi" w:cstheme="minorHAnsi"/>
          <w:b/>
          <w:bCs/>
        </w:rPr>
      </w:pPr>
      <w:r w:rsidRPr="00B7032E">
        <w:rPr>
          <w:rFonts w:asciiTheme="minorHAnsi" w:hAnsiTheme="minorHAnsi" w:cstheme="minorHAnsi"/>
          <w:b/>
          <w:bCs/>
        </w:rPr>
        <w:t>Process for Selecting Faculty Chairs</w:t>
      </w:r>
    </w:p>
    <w:p w14:paraId="24743E28" w14:textId="4412EF71" w:rsidR="00FA08C2" w:rsidRPr="00B7032E" w:rsidRDefault="00854370" w:rsidP="00FA08C2">
      <w:pPr>
        <w:tabs>
          <w:tab w:val="left" w:pos="0"/>
        </w:tabs>
        <w:rPr>
          <w:rFonts w:asciiTheme="minorHAnsi" w:hAnsiTheme="minorHAnsi" w:cstheme="minorHAnsi"/>
          <w:sz w:val="24"/>
          <w:szCs w:val="24"/>
        </w:rPr>
      </w:pPr>
      <w:r w:rsidRPr="00B7032E">
        <w:rPr>
          <w:rFonts w:asciiTheme="minorHAnsi" w:hAnsiTheme="minorHAnsi" w:cstheme="minorHAnsi"/>
          <w:sz w:val="24"/>
          <w:szCs w:val="24"/>
        </w:rPr>
        <w:t>The selection</w:t>
      </w:r>
      <w:r w:rsidR="004A171F" w:rsidRPr="00B7032E">
        <w:rPr>
          <w:rFonts w:asciiTheme="minorHAnsi" w:hAnsiTheme="minorHAnsi" w:cstheme="minorHAnsi"/>
          <w:sz w:val="24"/>
          <w:szCs w:val="24"/>
        </w:rPr>
        <w:t xml:space="preserve"> of a new Faculty Chair will include</w:t>
      </w:r>
      <w:r w:rsidR="005259B8" w:rsidRPr="00B7032E">
        <w:rPr>
          <w:rFonts w:asciiTheme="minorHAnsi" w:hAnsiTheme="minorHAnsi" w:cstheme="minorHAnsi"/>
          <w:sz w:val="24"/>
          <w:szCs w:val="24"/>
        </w:rPr>
        <w:t xml:space="preserve"> the departmental </w:t>
      </w:r>
      <w:r w:rsidR="004D06EE" w:rsidRPr="00B7032E">
        <w:rPr>
          <w:rFonts w:asciiTheme="minorHAnsi" w:hAnsiTheme="minorHAnsi" w:cstheme="minorHAnsi"/>
          <w:sz w:val="24"/>
          <w:szCs w:val="24"/>
        </w:rPr>
        <w:t>Carrying Group</w:t>
      </w:r>
      <w:r w:rsidR="004A171F" w:rsidRPr="00B7032E">
        <w:rPr>
          <w:rFonts w:asciiTheme="minorHAnsi" w:hAnsiTheme="minorHAnsi" w:cstheme="minorHAnsi"/>
          <w:sz w:val="24"/>
          <w:szCs w:val="24"/>
        </w:rPr>
        <w:t xml:space="preserve"> </w:t>
      </w:r>
      <w:r w:rsidR="00693D16" w:rsidRPr="00B7032E">
        <w:rPr>
          <w:rFonts w:asciiTheme="minorHAnsi" w:hAnsiTheme="minorHAnsi" w:cstheme="minorHAnsi"/>
          <w:sz w:val="24"/>
          <w:szCs w:val="24"/>
        </w:rPr>
        <w:t xml:space="preserve">consulting </w:t>
      </w:r>
      <w:r w:rsidR="00FA08C2" w:rsidRPr="00B7032E">
        <w:rPr>
          <w:rFonts w:asciiTheme="minorHAnsi" w:hAnsiTheme="minorHAnsi" w:cstheme="minorHAnsi"/>
          <w:sz w:val="24"/>
          <w:szCs w:val="24"/>
        </w:rPr>
        <w:t>with</w:t>
      </w:r>
      <w:r w:rsidR="004A171F" w:rsidRPr="00B7032E">
        <w:rPr>
          <w:rFonts w:asciiTheme="minorHAnsi" w:hAnsiTheme="minorHAnsi" w:cstheme="minorHAnsi"/>
          <w:sz w:val="24"/>
          <w:szCs w:val="24"/>
        </w:rPr>
        <w:t xml:space="preserve"> the full-time</w:t>
      </w:r>
      <w:r w:rsidR="0052521B">
        <w:rPr>
          <w:rFonts w:asciiTheme="minorHAnsi" w:hAnsiTheme="minorHAnsi" w:cstheme="minorHAnsi"/>
          <w:sz w:val="24"/>
          <w:szCs w:val="24"/>
        </w:rPr>
        <w:t>/core faculty</w:t>
      </w:r>
      <w:r w:rsidR="004A171F" w:rsidRPr="00B7032E">
        <w:rPr>
          <w:rFonts w:asciiTheme="minorHAnsi" w:hAnsiTheme="minorHAnsi" w:cstheme="minorHAnsi"/>
          <w:sz w:val="24"/>
          <w:szCs w:val="24"/>
        </w:rPr>
        <w:t xml:space="preserve"> members of the respective faculty group being served, with the final </w:t>
      </w:r>
      <w:r w:rsidR="00FA08C2" w:rsidRPr="00B7032E">
        <w:rPr>
          <w:rFonts w:asciiTheme="minorHAnsi" w:hAnsiTheme="minorHAnsi" w:cstheme="minorHAnsi"/>
          <w:sz w:val="24"/>
          <w:szCs w:val="24"/>
        </w:rPr>
        <w:t xml:space="preserve">endorsement </w:t>
      </w:r>
      <w:r w:rsidR="004A171F" w:rsidRPr="00B7032E">
        <w:rPr>
          <w:rFonts w:asciiTheme="minorHAnsi" w:hAnsiTheme="minorHAnsi" w:cstheme="minorHAnsi"/>
          <w:sz w:val="24"/>
          <w:szCs w:val="24"/>
        </w:rPr>
        <w:t xml:space="preserve">being made by the College of Teachers. </w:t>
      </w:r>
      <w:r w:rsidR="00BC4DC7" w:rsidRPr="00B7032E">
        <w:rPr>
          <w:rFonts w:asciiTheme="minorHAnsi" w:hAnsiTheme="minorHAnsi" w:cstheme="minorHAnsi"/>
          <w:sz w:val="24"/>
          <w:szCs w:val="24"/>
        </w:rPr>
        <w:t>If possible, Faculty Chairs will serve for at least 3 years to ensure that the critical working relationship with the Campus Coordinator has stability</w:t>
      </w:r>
      <w:r w:rsidR="00266620" w:rsidRPr="00B7032E">
        <w:rPr>
          <w:rFonts w:asciiTheme="minorHAnsi" w:hAnsiTheme="minorHAnsi" w:cstheme="minorHAnsi"/>
          <w:sz w:val="24"/>
          <w:szCs w:val="24"/>
        </w:rPr>
        <w:t xml:space="preserve">. </w:t>
      </w:r>
      <w:r w:rsidR="00BC4DC7" w:rsidRPr="00B7032E">
        <w:rPr>
          <w:rFonts w:asciiTheme="minorHAnsi" w:hAnsiTheme="minorHAnsi" w:cstheme="minorHAnsi"/>
          <w:sz w:val="24"/>
          <w:szCs w:val="24"/>
        </w:rPr>
        <w:t xml:space="preserve">Concerns of the work of Faculty Chairs may be raised at the annual review of the College </w:t>
      </w:r>
      <w:r w:rsidR="00266620" w:rsidRPr="00B7032E">
        <w:rPr>
          <w:rFonts w:asciiTheme="minorHAnsi" w:hAnsiTheme="minorHAnsi" w:cstheme="minorHAnsi"/>
          <w:sz w:val="24"/>
          <w:szCs w:val="24"/>
        </w:rPr>
        <w:t>work or</w:t>
      </w:r>
      <w:r w:rsidR="00BC4DC7" w:rsidRPr="00B7032E">
        <w:rPr>
          <w:rFonts w:asciiTheme="minorHAnsi" w:hAnsiTheme="minorHAnsi" w:cstheme="minorHAnsi"/>
          <w:sz w:val="24"/>
          <w:szCs w:val="24"/>
        </w:rPr>
        <w:t xml:space="preserve"> may be discussed with the College Chair</w:t>
      </w:r>
      <w:r w:rsidR="00266620" w:rsidRPr="00B7032E">
        <w:rPr>
          <w:rFonts w:asciiTheme="minorHAnsi" w:hAnsiTheme="minorHAnsi" w:cstheme="minorHAnsi"/>
          <w:sz w:val="24"/>
          <w:szCs w:val="24"/>
        </w:rPr>
        <w:t xml:space="preserve">. </w:t>
      </w:r>
    </w:p>
    <w:p w14:paraId="24743E29" w14:textId="77777777" w:rsidR="00FA08C2" w:rsidRPr="00B7032E" w:rsidRDefault="00FA08C2" w:rsidP="00FA08C2">
      <w:pPr>
        <w:tabs>
          <w:tab w:val="left" w:pos="0"/>
        </w:tabs>
        <w:rPr>
          <w:rFonts w:asciiTheme="minorHAnsi" w:hAnsiTheme="minorHAnsi" w:cstheme="minorHAnsi"/>
          <w:sz w:val="24"/>
          <w:szCs w:val="24"/>
        </w:rPr>
      </w:pPr>
    </w:p>
    <w:p w14:paraId="24743E2A" w14:textId="77777777" w:rsidR="00017F94" w:rsidRPr="00B7032E" w:rsidRDefault="00017F94" w:rsidP="00FA08C2">
      <w:pPr>
        <w:tabs>
          <w:tab w:val="left" w:pos="0"/>
        </w:tabs>
        <w:rPr>
          <w:rFonts w:asciiTheme="minorHAnsi" w:hAnsiTheme="minorHAnsi" w:cstheme="minorHAnsi"/>
          <w:b/>
          <w:bCs/>
          <w:sz w:val="24"/>
          <w:szCs w:val="24"/>
        </w:rPr>
      </w:pPr>
      <w:r w:rsidRPr="00B7032E">
        <w:rPr>
          <w:rFonts w:asciiTheme="minorHAnsi" w:hAnsiTheme="minorHAnsi" w:cstheme="minorHAnsi"/>
          <w:b/>
          <w:bCs/>
          <w:sz w:val="24"/>
          <w:szCs w:val="24"/>
        </w:rPr>
        <w:t>Agenda Setting</w:t>
      </w:r>
    </w:p>
    <w:p w14:paraId="24743E2B" w14:textId="72344EDD" w:rsidR="00017F94" w:rsidRPr="00B7032E" w:rsidRDefault="00017F94" w:rsidP="00E905E3">
      <w:pPr>
        <w:pStyle w:val="Default"/>
        <w:rPr>
          <w:rFonts w:asciiTheme="minorHAnsi" w:hAnsiTheme="minorHAnsi" w:cstheme="minorHAnsi"/>
          <w:bCs/>
        </w:rPr>
      </w:pPr>
      <w:r w:rsidRPr="00B7032E">
        <w:rPr>
          <w:rFonts w:asciiTheme="minorHAnsi" w:hAnsiTheme="minorHAnsi" w:cstheme="minorHAnsi"/>
          <w:bCs/>
        </w:rPr>
        <w:t>The agenda of the College of Teachers is set by the College Chair</w:t>
      </w:r>
      <w:r w:rsidR="00D60991">
        <w:rPr>
          <w:rFonts w:asciiTheme="minorHAnsi" w:hAnsiTheme="minorHAnsi" w:cstheme="minorHAnsi"/>
          <w:bCs/>
        </w:rPr>
        <w:t xml:space="preserve"> with input from HUB at the weekly meeting</w:t>
      </w:r>
      <w:r w:rsidR="00266620" w:rsidRPr="00B7032E">
        <w:rPr>
          <w:rFonts w:asciiTheme="minorHAnsi" w:hAnsiTheme="minorHAnsi" w:cstheme="minorHAnsi"/>
          <w:bCs/>
        </w:rPr>
        <w:t xml:space="preserve">. </w:t>
      </w:r>
      <w:r w:rsidRPr="00B7032E">
        <w:rPr>
          <w:rFonts w:asciiTheme="minorHAnsi" w:hAnsiTheme="minorHAnsi" w:cstheme="minorHAnsi"/>
          <w:bCs/>
        </w:rPr>
        <w:t>Agenda items include the following:</w:t>
      </w:r>
    </w:p>
    <w:p w14:paraId="24743E2C" w14:textId="4E68EC3E" w:rsidR="00017F94" w:rsidRPr="00B7032E" w:rsidRDefault="00017F94" w:rsidP="00FA08C2">
      <w:pPr>
        <w:pStyle w:val="Default"/>
        <w:numPr>
          <w:ilvl w:val="0"/>
          <w:numId w:val="22"/>
        </w:numPr>
        <w:rPr>
          <w:rFonts w:asciiTheme="minorHAnsi" w:hAnsiTheme="minorHAnsi" w:cstheme="minorHAnsi"/>
          <w:bCs/>
        </w:rPr>
      </w:pPr>
      <w:r w:rsidRPr="00B7032E">
        <w:rPr>
          <w:rFonts w:asciiTheme="minorHAnsi" w:hAnsiTheme="minorHAnsi" w:cstheme="minorHAnsi"/>
          <w:bCs/>
        </w:rPr>
        <w:t>College verse, quiet reflection, and review of previous minutes</w:t>
      </w:r>
      <w:r w:rsidR="00266620" w:rsidRPr="00B7032E">
        <w:rPr>
          <w:rFonts w:asciiTheme="minorHAnsi" w:hAnsiTheme="minorHAnsi" w:cstheme="minorHAnsi"/>
          <w:bCs/>
        </w:rPr>
        <w:t xml:space="preserve">. </w:t>
      </w:r>
    </w:p>
    <w:p w14:paraId="24743E2D" w14:textId="77777777" w:rsidR="00017F94" w:rsidRPr="00B7032E" w:rsidRDefault="00017F94" w:rsidP="00FA08C2">
      <w:pPr>
        <w:pStyle w:val="Default"/>
        <w:numPr>
          <w:ilvl w:val="0"/>
          <w:numId w:val="22"/>
        </w:numPr>
        <w:rPr>
          <w:rFonts w:asciiTheme="minorHAnsi" w:hAnsiTheme="minorHAnsi" w:cstheme="minorHAnsi"/>
          <w:bCs/>
        </w:rPr>
      </w:pPr>
      <w:r w:rsidRPr="00B7032E">
        <w:rPr>
          <w:rFonts w:asciiTheme="minorHAnsi" w:hAnsiTheme="minorHAnsi" w:cstheme="minorHAnsi"/>
          <w:bCs/>
        </w:rPr>
        <w:t>General announcements of interest to the College</w:t>
      </w:r>
    </w:p>
    <w:p w14:paraId="24743E2E" w14:textId="77777777" w:rsidR="00017F94" w:rsidRPr="00B7032E" w:rsidRDefault="00017F94" w:rsidP="00FA08C2">
      <w:pPr>
        <w:pStyle w:val="Default"/>
        <w:numPr>
          <w:ilvl w:val="0"/>
          <w:numId w:val="22"/>
        </w:numPr>
        <w:rPr>
          <w:rFonts w:asciiTheme="minorHAnsi" w:hAnsiTheme="minorHAnsi" w:cstheme="minorHAnsi"/>
          <w:bCs/>
        </w:rPr>
      </w:pPr>
      <w:r w:rsidRPr="00B7032E">
        <w:rPr>
          <w:rFonts w:asciiTheme="minorHAnsi" w:hAnsiTheme="minorHAnsi" w:cstheme="minorHAnsi"/>
          <w:bCs/>
        </w:rPr>
        <w:lastRenderedPageBreak/>
        <w:t>Study, artistic activity</w:t>
      </w:r>
    </w:p>
    <w:p w14:paraId="24743E2F" w14:textId="4DB25E8A" w:rsidR="00017F94" w:rsidRPr="00B7032E" w:rsidRDefault="00017F94" w:rsidP="00FA08C2">
      <w:pPr>
        <w:pStyle w:val="Default"/>
        <w:numPr>
          <w:ilvl w:val="0"/>
          <w:numId w:val="22"/>
        </w:numPr>
        <w:rPr>
          <w:rFonts w:asciiTheme="minorHAnsi" w:hAnsiTheme="minorHAnsi" w:cstheme="minorHAnsi"/>
          <w:bCs/>
        </w:rPr>
      </w:pPr>
      <w:r w:rsidRPr="00B7032E">
        <w:rPr>
          <w:rFonts w:asciiTheme="minorHAnsi" w:hAnsiTheme="minorHAnsi" w:cstheme="minorHAnsi"/>
          <w:bCs/>
        </w:rPr>
        <w:t>Regular reviews and reports from College Committees</w:t>
      </w:r>
      <w:r w:rsidR="00266620" w:rsidRPr="00B7032E">
        <w:rPr>
          <w:rFonts w:asciiTheme="minorHAnsi" w:hAnsiTheme="minorHAnsi" w:cstheme="minorHAnsi"/>
          <w:bCs/>
        </w:rPr>
        <w:t xml:space="preserve">. </w:t>
      </w:r>
      <w:r w:rsidRPr="00B7032E">
        <w:rPr>
          <w:rFonts w:asciiTheme="minorHAnsi" w:hAnsiTheme="minorHAnsi" w:cstheme="minorHAnsi"/>
          <w:bCs/>
        </w:rPr>
        <w:t xml:space="preserve">FET, FDC, </w:t>
      </w:r>
      <w:r w:rsidR="004D06EE" w:rsidRPr="00B7032E">
        <w:rPr>
          <w:rFonts w:asciiTheme="minorHAnsi" w:hAnsiTheme="minorHAnsi" w:cstheme="minorHAnsi"/>
          <w:bCs/>
        </w:rPr>
        <w:t xml:space="preserve">PIT </w:t>
      </w:r>
      <w:r w:rsidRPr="00B7032E">
        <w:rPr>
          <w:rFonts w:asciiTheme="minorHAnsi" w:hAnsiTheme="minorHAnsi" w:cstheme="minorHAnsi"/>
          <w:bCs/>
        </w:rPr>
        <w:t xml:space="preserve">and CSC should report to the College at least </w:t>
      </w:r>
      <w:r w:rsidR="00BC4DC7" w:rsidRPr="00B7032E">
        <w:rPr>
          <w:rFonts w:asciiTheme="minorHAnsi" w:hAnsiTheme="minorHAnsi" w:cstheme="minorHAnsi"/>
          <w:bCs/>
        </w:rPr>
        <w:t>monthly</w:t>
      </w:r>
      <w:r w:rsidR="00266620" w:rsidRPr="00B7032E">
        <w:rPr>
          <w:rFonts w:asciiTheme="minorHAnsi" w:hAnsiTheme="minorHAnsi" w:cstheme="minorHAnsi"/>
          <w:bCs/>
        </w:rPr>
        <w:t xml:space="preserve">. </w:t>
      </w:r>
      <w:r w:rsidRPr="00B7032E">
        <w:rPr>
          <w:rFonts w:asciiTheme="minorHAnsi" w:hAnsiTheme="minorHAnsi" w:cstheme="minorHAnsi"/>
          <w:bCs/>
        </w:rPr>
        <w:t>Other committees may report less frequently.</w:t>
      </w:r>
    </w:p>
    <w:p w14:paraId="24743E30" w14:textId="13204535" w:rsidR="00017F94" w:rsidRPr="00B7032E" w:rsidRDefault="00F2328A" w:rsidP="00FA08C2">
      <w:pPr>
        <w:pStyle w:val="Default"/>
        <w:numPr>
          <w:ilvl w:val="0"/>
          <w:numId w:val="22"/>
        </w:numPr>
        <w:rPr>
          <w:rFonts w:asciiTheme="minorHAnsi" w:hAnsiTheme="minorHAnsi" w:cstheme="minorHAnsi"/>
          <w:bCs/>
        </w:rPr>
      </w:pPr>
      <w:r w:rsidRPr="00B7032E">
        <w:rPr>
          <w:rFonts w:asciiTheme="minorHAnsi" w:hAnsiTheme="minorHAnsi" w:cstheme="minorHAnsi"/>
          <w:bCs/>
        </w:rPr>
        <w:t xml:space="preserve">Ongoing agenda items relating to the work of the College outlined </w:t>
      </w:r>
      <w:r w:rsidR="0027245F" w:rsidRPr="00B7032E">
        <w:rPr>
          <w:rFonts w:asciiTheme="minorHAnsi" w:hAnsiTheme="minorHAnsi" w:cstheme="minorHAnsi"/>
          <w:bCs/>
        </w:rPr>
        <w:t>above.</w:t>
      </w:r>
    </w:p>
    <w:p w14:paraId="24743E31" w14:textId="27F9FA2E" w:rsidR="00475C65" w:rsidRPr="00B7032E" w:rsidRDefault="00475C65" w:rsidP="00FA08C2">
      <w:pPr>
        <w:pStyle w:val="Default"/>
        <w:numPr>
          <w:ilvl w:val="0"/>
          <w:numId w:val="22"/>
        </w:numPr>
        <w:rPr>
          <w:rFonts w:asciiTheme="minorHAnsi" w:hAnsiTheme="minorHAnsi" w:cstheme="minorHAnsi"/>
          <w:bCs/>
        </w:rPr>
      </w:pPr>
      <w:r w:rsidRPr="00B7032E">
        <w:rPr>
          <w:rFonts w:asciiTheme="minorHAnsi" w:hAnsiTheme="minorHAnsi" w:cstheme="minorHAnsi"/>
          <w:bCs/>
        </w:rPr>
        <w:t>R</w:t>
      </w:r>
      <w:r w:rsidR="00F2328A" w:rsidRPr="00B7032E">
        <w:rPr>
          <w:rFonts w:asciiTheme="minorHAnsi" w:hAnsiTheme="minorHAnsi" w:cstheme="minorHAnsi"/>
          <w:bCs/>
        </w:rPr>
        <w:t xml:space="preserve">eviews of </w:t>
      </w:r>
      <w:r w:rsidR="005259B8" w:rsidRPr="00B7032E">
        <w:rPr>
          <w:rFonts w:asciiTheme="minorHAnsi" w:hAnsiTheme="minorHAnsi" w:cstheme="minorHAnsi"/>
          <w:bCs/>
        </w:rPr>
        <w:t xml:space="preserve">major </w:t>
      </w:r>
      <w:r w:rsidR="00F2328A" w:rsidRPr="00B7032E">
        <w:rPr>
          <w:rFonts w:asciiTheme="minorHAnsi" w:hAnsiTheme="minorHAnsi" w:cstheme="minorHAnsi"/>
          <w:bCs/>
        </w:rPr>
        <w:t>decisions</w:t>
      </w:r>
      <w:r w:rsidR="005259B8" w:rsidRPr="00B7032E">
        <w:rPr>
          <w:rFonts w:asciiTheme="minorHAnsi" w:hAnsiTheme="minorHAnsi" w:cstheme="minorHAnsi"/>
          <w:bCs/>
        </w:rPr>
        <w:t>, particularly those</w:t>
      </w:r>
      <w:r w:rsidR="00F2328A" w:rsidRPr="00B7032E">
        <w:rPr>
          <w:rFonts w:asciiTheme="minorHAnsi" w:hAnsiTheme="minorHAnsi" w:cstheme="minorHAnsi"/>
          <w:bCs/>
        </w:rPr>
        <w:t xml:space="preserve"> that were </w:t>
      </w:r>
      <w:r w:rsidR="005259B8" w:rsidRPr="00B7032E">
        <w:rPr>
          <w:rFonts w:asciiTheme="minorHAnsi" w:hAnsiTheme="minorHAnsi" w:cstheme="minorHAnsi"/>
          <w:bCs/>
        </w:rPr>
        <w:t xml:space="preserve">identified as needing regular </w:t>
      </w:r>
      <w:r w:rsidR="0027245F" w:rsidRPr="00B7032E">
        <w:rPr>
          <w:rFonts w:asciiTheme="minorHAnsi" w:hAnsiTheme="minorHAnsi" w:cstheme="minorHAnsi"/>
          <w:bCs/>
        </w:rPr>
        <w:t>review.</w:t>
      </w:r>
      <w:r w:rsidR="005259B8" w:rsidRPr="00B7032E">
        <w:rPr>
          <w:rFonts w:asciiTheme="minorHAnsi" w:hAnsiTheme="minorHAnsi" w:cstheme="minorHAnsi"/>
          <w:bCs/>
        </w:rPr>
        <w:t xml:space="preserve"> </w:t>
      </w:r>
    </w:p>
    <w:p w14:paraId="24743E32" w14:textId="77777777" w:rsidR="00F2328A" w:rsidRPr="00B7032E" w:rsidRDefault="00475C65" w:rsidP="00FA08C2">
      <w:pPr>
        <w:pStyle w:val="Default"/>
        <w:numPr>
          <w:ilvl w:val="0"/>
          <w:numId w:val="22"/>
        </w:numPr>
        <w:rPr>
          <w:rFonts w:asciiTheme="minorHAnsi" w:hAnsiTheme="minorHAnsi" w:cstheme="minorHAnsi"/>
          <w:bCs/>
        </w:rPr>
      </w:pPr>
      <w:r w:rsidRPr="00B7032E">
        <w:rPr>
          <w:rFonts w:asciiTheme="minorHAnsi" w:hAnsiTheme="minorHAnsi" w:cstheme="minorHAnsi"/>
          <w:bCs/>
        </w:rPr>
        <w:t xml:space="preserve">Regular reviews </w:t>
      </w:r>
      <w:r w:rsidR="00F2328A" w:rsidRPr="00B7032E">
        <w:rPr>
          <w:rFonts w:asciiTheme="minorHAnsi" w:hAnsiTheme="minorHAnsi" w:cstheme="minorHAnsi"/>
          <w:bCs/>
        </w:rPr>
        <w:t>of the work of the College</w:t>
      </w:r>
    </w:p>
    <w:p w14:paraId="24743E33" w14:textId="1057AD94" w:rsidR="00017F94" w:rsidRPr="00B7032E" w:rsidRDefault="00017F94" w:rsidP="00017F94">
      <w:pPr>
        <w:pStyle w:val="Default"/>
        <w:rPr>
          <w:rFonts w:asciiTheme="minorHAnsi" w:hAnsiTheme="minorHAnsi" w:cstheme="minorHAnsi"/>
          <w:bCs/>
        </w:rPr>
      </w:pPr>
      <w:r w:rsidRPr="00B7032E">
        <w:rPr>
          <w:rFonts w:asciiTheme="minorHAnsi" w:hAnsiTheme="minorHAnsi" w:cstheme="minorHAnsi"/>
          <w:bCs/>
        </w:rPr>
        <w:t>In general, agenda items should be prepared in advance</w:t>
      </w:r>
      <w:r w:rsidR="00266620" w:rsidRPr="00B7032E">
        <w:rPr>
          <w:rFonts w:asciiTheme="minorHAnsi" w:hAnsiTheme="minorHAnsi" w:cstheme="minorHAnsi"/>
          <w:bCs/>
        </w:rPr>
        <w:t xml:space="preserve">. </w:t>
      </w:r>
      <w:r w:rsidRPr="00B7032E">
        <w:rPr>
          <w:rFonts w:asciiTheme="minorHAnsi" w:hAnsiTheme="minorHAnsi" w:cstheme="minorHAnsi"/>
          <w:bCs/>
        </w:rPr>
        <w:t>Major agenda items should be well thought through before being brought to the College</w:t>
      </w:r>
      <w:r w:rsidR="00266620" w:rsidRPr="00B7032E">
        <w:rPr>
          <w:rFonts w:asciiTheme="minorHAnsi" w:hAnsiTheme="minorHAnsi" w:cstheme="minorHAnsi"/>
          <w:bCs/>
        </w:rPr>
        <w:t xml:space="preserve">. </w:t>
      </w:r>
    </w:p>
    <w:p w14:paraId="24743E34" w14:textId="77777777" w:rsidR="00AF7C3C" w:rsidRPr="00B7032E" w:rsidRDefault="00AF7C3C" w:rsidP="00017F94">
      <w:pPr>
        <w:pStyle w:val="Default"/>
        <w:rPr>
          <w:rFonts w:asciiTheme="minorHAnsi" w:hAnsiTheme="minorHAnsi" w:cstheme="minorHAnsi"/>
          <w:bCs/>
        </w:rPr>
      </w:pPr>
    </w:p>
    <w:p w14:paraId="24743E35" w14:textId="2F5FE312" w:rsidR="004D06EE" w:rsidRPr="00B7032E" w:rsidRDefault="00D60991" w:rsidP="00017F94">
      <w:pPr>
        <w:pStyle w:val="Default"/>
        <w:rPr>
          <w:rFonts w:asciiTheme="minorHAnsi" w:hAnsiTheme="minorHAnsi" w:cstheme="minorHAnsi"/>
          <w:bCs/>
        </w:rPr>
      </w:pPr>
      <w:r>
        <w:rPr>
          <w:rFonts w:asciiTheme="minorHAnsi" w:hAnsiTheme="minorHAnsi" w:cstheme="minorHAnsi"/>
          <w:bCs/>
        </w:rPr>
        <w:t>At the start of the year, the College Chair should include discussion about the meeting time, location, and shared agreements</w:t>
      </w:r>
      <w:r w:rsidR="00266620" w:rsidRPr="00B7032E">
        <w:rPr>
          <w:rFonts w:asciiTheme="minorHAnsi" w:hAnsiTheme="minorHAnsi" w:cstheme="minorHAnsi"/>
          <w:bCs/>
        </w:rPr>
        <w:t xml:space="preserve">. </w:t>
      </w:r>
      <w:r w:rsidR="00AF7C3C" w:rsidRPr="00B7032E">
        <w:rPr>
          <w:rFonts w:asciiTheme="minorHAnsi" w:hAnsiTheme="minorHAnsi" w:cstheme="minorHAnsi"/>
          <w:bCs/>
        </w:rPr>
        <w:t>Meetings typically take place on Thursdays starting at 3:30 or 3:45</w:t>
      </w:r>
      <w:r>
        <w:rPr>
          <w:rFonts w:asciiTheme="minorHAnsi" w:hAnsiTheme="minorHAnsi" w:cstheme="minorHAnsi"/>
          <w:bCs/>
        </w:rPr>
        <w:t xml:space="preserve"> and end by 5:30 at the Lower School campus to support those with children in after school care</w:t>
      </w:r>
      <w:r w:rsidR="00266620" w:rsidRPr="00B7032E">
        <w:rPr>
          <w:rFonts w:asciiTheme="minorHAnsi" w:hAnsiTheme="minorHAnsi" w:cstheme="minorHAnsi"/>
          <w:bCs/>
        </w:rPr>
        <w:t xml:space="preserve">. </w:t>
      </w:r>
      <w:r>
        <w:rPr>
          <w:rFonts w:asciiTheme="minorHAnsi" w:hAnsiTheme="minorHAnsi" w:cstheme="minorHAnsi"/>
          <w:bCs/>
        </w:rPr>
        <w:t>Shared agreements should be made around such topics as meeting location, study material, use of cell phones, minute taking, and respectful meeting conduct.</w:t>
      </w:r>
    </w:p>
    <w:p w14:paraId="24743E36" w14:textId="77777777" w:rsidR="00017F94" w:rsidRPr="00B7032E" w:rsidRDefault="00017F94" w:rsidP="00017F94">
      <w:pPr>
        <w:pStyle w:val="Default"/>
        <w:rPr>
          <w:rFonts w:asciiTheme="minorHAnsi" w:hAnsiTheme="minorHAnsi" w:cstheme="minorHAnsi"/>
          <w:bCs/>
        </w:rPr>
      </w:pPr>
    </w:p>
    <w:p w14:paraId="24743E39" w14:textId="77777777" w:rsidR="004D06EE" w:rsidRPr="00B7032E" w:rsidRDefault="004D06EE" w:rsidP="00017F94">
      <w:pPr>
        <w:pStyle w:val="Default"/>
        <w:rPr>
          <w:rFonts w:asciiTheme="minorHAnsi" w:hAnsiTheme="minorHAnsi" w:cstheme="minorHAnsi"/>
          <w:bCs/>
        </w:rPr>
      </w:pPr>
    </w:p>
    <w:p w14:paraId="24743E3A" w14:textId="77777777" w:rsidR="00017F94" w:rsidRPr="00B7032E" w:rsidRDefault="00017F94" w:rsidP="00017F94">
      <w:pPr>
        <w:pStyle w:val="Default"/>
        <w:rPr>
          <w:rFonts w:asciiTheme="minorHAnsi" w:hAnsiTheme="minorHAnsi" w:cstheme="minorHAnsi"/>
          <w:b/>
          <w:bCs/>
        </w:rPr>
      </w:pPr>
      <w:r w:rsidRPr="00B7032E">
        <w:rPr>
          <w:rFonts w:asciiTheme="minorHAnsi" w:hAnsiTheme="minorHAnsi" w:cstheme="minorHAnsi"/>
          <w:b/>
          <w:bCs/>
        </w:rPr>
        <w:t>Decision Making in the College of Teachers</w:t>
      </w:r>
    </w:p>
    <w:p w14:paraId="24743E3B" w14:textId="75BB0F2B" w:rsidR="005259B8" w:rsidRPr="00B7032E" w:rsidRDefault="00017F94" w:rsidP="004E6C45">
      <w:pPr>
        <w:pStyle w:val="Default"/>
        <w:spacing w:after="120"/>
        <w:rPr>
          <w:rFonts w:asciiTheme="minorHAnsi" w:hAnsiTheme="minorHAnsi" w:cstheme="minorHAnsi"/>
        </w:rPr>
      </w:pPr>
      <w:r w:rsidRPr="00B7032E">
        <w:rPr>
          <w:rFonts w:asciiTheme="minorHAnsi" w:hAnsiTheme="minorHAnsi" w:cstheme="minorHAnsi"/>
          <w:bCs/>
        </w:rPr>
        <w:t xml:space="preserve">Not every agenda item needs to undergo a </w:t>
      </w:r>
      <w:r w:rsidR="00D33F2A" w:rsidRPr="00B7032E">
        <w:rPr>
          <w:rFonts w:asciiTheme="minorHAnsi" w:hAnsiTheme="minorHAnsi" w:cstheme="minorHAnsi"/>
          <w:bCs/>
        </w:rPr>
        <w:t xml:space="preserve">consensus </w:t>
      </w:r>
      <w:r w:rsidR="00693D16" w:rsidRPr="00B7032E">
        <w:rPr>
          <w:rFonts w:asciiTheme="minorHAnsi" w:hAnsiTheme="minorHAnsi" w:cstheme="minorHAnsi"/>
          <w:bCs/>
        </w:rPr>
        <w:t xml:space="preserve">decision making </w:t>
      </w:r>
      <w:r w:rsidRPr="00B7032E">
        <w:rPr>
          <w:rFonts w:asciiTheme="minorHAnsi" w:hAnsiTheme="minorHAnsi" w:cstheme="minorHAnsi"/>
          <w:bCs/>
        </w:rPr>
        <w:t>process in the College</w:t>
      </w:r>
      <w:r w:rsidR="00266620" w:rsidRPr="00B7032E">
        <w:rPr>
          <w:rFonts w:asciiTheme="minorHAnsi" w:hAnsiTheme="minorHAnsi" w:cstheme="minorHAnsi"/>
          <w:bCs/>
        </w:rPr>
        <w:t xml:space="preserve">. </w:t>
      </w:r>
      <w:r w:rsidRPr="00B7032E">
        <w:rPr>
          <w:rFonts w:asciiTheme="minorHAnsi" w:hAnsiTheme="minorHAnsi" w:cstheme="minorHAnsi"/>
          <w:bCs/>
        </w:rPr>
        <w:t>Many items may be sent to formal committees or ad-hoc work groups for further refinement</w:t>
      </w:r>
      <w:r w:rsidR="00266620" w:rsidRPr="00B7032E">
        <w:rPr>
          <w:rFonts w:asciiTheme="minorHAnsi" w:hAnsiTheme="minorHAnsi" w:cstheme="minorHAnsi"/>
          <w:bCs/>
        </w:rPr>
        <w:t xml:space="preserve">. </w:t>
      </w:r>
      <w:r w:rsidR="005259B8" w:rsidRPr="00B7032E">
        <w:rPr>
          <w:rFonts w:asciiTheme="minorHAnsi" w:hAnsiTheme="minorHAnsi" w:cstheme="minorHAnsi"/>
        </w:rPr>
        <w:t xml:space="preserve">Following is a partial list </w:t>
      </w:r>
      <w:r w:rsidR="004E6C45" w:rsidRPr="00B7032E">
        <w:rPr>
          <w:rFonts w:asciiTheme="minorHAnsi" w:hAnsiTheme="minorHAnsi" w:cstheme="minorHAnsi"/>
        </w:rPr>
        <w:t xml:space="preserve">of issues not requiring consensus decision making: </w:t>
      </w:r>
    </w:p>
    <w:p w14:paraId="24743E3C" w14:textId="559D17DD" w:rsidR="005259B8" w:rsidRPr="00B7032E" w:rsidRDefault="004E6C45" w:rsidP="00693D16">
      <w:pPr>
        <w:pStyle w:val="Default"/>
        <w:numPr>
          <w:ilvl w:val="0"/>
          <w:numId w:val="23"/>
        </w:numPr>
        <w:rPr>
          <w:rFonts w:asciiTheme="minorHAnsi" w:hAnsiTheme="minorHAnsi" w:cstheme="minorHAnsi"/>
        </w:rPr>
      </w:pPr>
      <w:r w:rsidRPr="00B7032E">
        <w:rPr>
          <w:rFonts w:asciiTheme="minorHAnsi" w:hAnsiTheme="minorHAnsi" w:cstheme="minorHAnsi"/>
        </w:rPr>
        <w:t xml:space="preserve">items delegated to </w:t>
      </w:r>
      <w:r w:rsidR="0027245F" w:rsidRPr="00B7032E">
        <w:rPr>
          <w:rFonts w:asciiTheme="minorHAnsi" w:hAnsiTheme="minorHAnsi" w:cstheme="minorHAnsi"/>
        </w:rPr>
        <w:t>committees.</w:t>
      </w:r>
      <w:r w:rsidRPr="00B7032E">
        <w:rPr>
          <w:rFonts w:asciiTheme="minorHAnsi" w:hAnsiTheme="minorHAnsi" w:cstheme="minorHAnsi"/>
        </w:rPr>
        <w:t xml:space="preserve"> </w:t>
      </w:r>
    </w:p>
    <w:p w14:paraId="24743E3D" w14:textId="33BB3472" w:rsidR="005259B8" w:rsidRPr="00B7032E" w:rsidRDefault="004E6C45" w:rsidP="00693D16">
      <w:pPr>
        <w:pStyle w:val="Default"/>
        <w:numPr>
          <w:ilvl w:val="0"/>
          <w:numId w:val="23"/>
        </w:numPr>
        <w:rPr>
          <w:rFonts w:asciiTheme="minorHAnsi" w:hAnsiTheme="minorHAnsi" w:cstheme="minorHAnsi"/>
        </w:rPr>
      </w:pPr>
      <w:r w:rsidRPr="00B7032E">
        <w:rPr>
          <w:rFonts w:asciiTheme="minorHAnsi" w:hAnsiTheme="minorHAnsi" w:cstheme="minorHAnsi"/>
        </w:rPr>
        <w:t xml:space="preserve">changes in operational details of the school not involving policy </w:t>
      </w:r>
      <w:r w:rsidR="0027245F" w:rsidRPr="00B7032E">
        <w:rPr>
          <w:rFonts w:asciiTheme="minorHAnsi" w:hAnsiTheme="minorHAnsi" w:cstheme="minorHAnsi"/>
        </w:rPr>
        <w:t>changes.</w:t>
      </w:r>
    </w:p>
    <w:p w14:paraId="24743E3E" w14:textId="0D78D579" w:rsidR="005259B8" w:rsidRPr="00B7032E" w:rsidRDefault="005259B8" w:rsidP="00693D16">
      <w:pPr>
        <w:pStyle w:val="Default"/>
        <w:numPr>
          <w:ilvl w:val="0"/>
          <w:numId w:val="23"/>
        </w:numPr>
        <w:rPr>
          <w:rFonts w:asciiTheme="minorHAnsi" w:hAnsiTheme="minorHAnsi" w:cstheme="minorHAnsi"/>
        </w:rPr>
      </w:pPr>
      <w:r w:rsidRPr="00B7032E">
        <w:rPr>
          <w:rFonts w:asciiTheme="minorHAnsi" w:hAnsiTheme="minorHAnsi" w:cstheme="minorHAnsi"/>
        </w:rPr>
        <w:t xml:space="preserve">hiring decisions being made by the </w:t>
      </w:r>
      <w:r w:rsidR="004D06EE" w:rsidRPr="00B7032E">
        <w:rPr>
          <w:rFonts w:asciiTheme="minorHAnsi" w:hAnsiTheme="minorHAnsi" w:cstheme="minorHAnsi"/>
        </w:rPr>
        <w:t>Carrying Groups</w:t>
      </w:r>
      <w:r w:rsidR="00266620" w:rsidRPr="00B7032E">
        <w:rPr>
          <w:rFonts w:asciiTheme="minorHAnsi" w:hAnsiTheme="minorHAnsi" w:cstheme="minorHAnsi"/>
        </w:rPr>
        <w:t xml:space="preserve">. </w:t>
      </w:r>
      <w:r w:rsidRPr="00B7032E">
        <w:rPr>
          <w:rFonts w:asciiTheme="minorHAnsi" w:hAnsiTheme="minorHAnsi" w:cstheme="minorHAnsi"/>
        </w:rPr>
        <w:t xml:space="preserve">Input from the College for full-time and program lead positions will be sought out by the </w:t>
      </w:r>
      <w:r w:rsidR="004D06EE" w:rsidRPr="00B7032E">
        <w:rPr>
          <w:rFonts w:asciiTheme="minorHAnsi" w:hAnsiTheme="minorHAnsi" w:cstheme="minorHAnsi"/>
        </w:rPr>
        <w:t>Carrying Groups</w:t>
      </w:r>
      <w:r w:rsidRPr="00B7032E">
        <w:rPr>
          <w:rFonts w:asciiTheme="minorHAnsi" w:hAnsiTheme="minorHAnsi" w:cstheme="minorHAnsi"/>
        </w:rPr>
        <w:t>.</w:t>
      </w:r>
      <w:r w:rsidR="004D06EE" w:rsidRPr="00B7032E">
        <w:rPr>
          <w:rFonts w:asciiTheme="minorHAnsi" w:hAnsiTheme="minorHAnsi" w:cstheme="minorHAnsi"/>
        </w:rPr>
        <w:t xml:space="preserve"> Details on how this input will be gathered is laid out in the Pedagogical Governance Model. </w:t>
      </w:r>
    </w:p>
    <w:p w14:paraId="24743E3F" w14:textId="77777777" w:rsidR="004E6C45" w:rsidRPr="00B7032E" w:rsidRDefault="005259B8" w:rsidP="00693D16">
      <w:pPr>
        <w:pStyle w:val="Default"/>
        <w:numPr>
          <w:ilvl w:val="0"/>
          <w:numId w:val="23"/>
        </w:numPr>
        <w:rPr>
          <w:rFonts w:asciiTheme="minorHAnsi" w:hAnsiTheme="minorHAnsi" w:cstheme="minorHAnsi"/>
        </w:rPr>
      </w:pPr>
      <w:r w:rsidRPr="00B7032E">
        <w:rPr>
          <w:rFonts w:asciiTheme="minorHAnsi" w:hAnsiTheme="minorHAnsi" w:cstheme="minorHAnsi"/>
        </w:rPr>
        <w:t>minor curricular changes that do not involve changes in budget or significant changes in personnel</w:t>
      </w:r>
      <w:r w:rsidR="004E6C45" w:rsidRPr="00B7032E">
        <w:rPr>
          <w:rFonts w:asciiTheme="minorHAnsi" w:hAnsiTheme="minorHAnsi" w:cstheme="minorHAnsi"/>
        </w:rPr>
        <w:t xml:space="preserve"> </w:t>
      </w:r>
      <w:r w:rsidR="00436E68" w:rsidRPr="00B7032E">
        <w:rPr>
          <w:rFonts w:asciiTheme="minorHAnsi" w:hAnsiTheme="minorHAnsi" w:cstheme="minorHAnsi"/>
        </w:rPr>
        <w:t>(examples: changes in the schedule, changes in the format in which certain classes are taught, etc.)</w:t>
      </w:r>
    </w:p>
    <w:p w14:paraId="24743E40" w14:textId="77777777" w:rsidR="005259B8" w:rsidRPr="00B7032E" w:rsidRDefault="005259B8" w:rsidP="00693D16">
      <w:pPr>
        <w:pStyle w:val="Default"/>
        <w:numPr>
          <w:ilvl w:val="0"/>
          <w:numId w:val="23"/>
        </w:numPr>
        <w:rPr>
          <w:rFonts w:asciiTheme="minorHAnsi" w:hAnsiTheme="minorHAnsi" w:cstheme="minorHAnsi"/>
        </w:rPr>
      </w:pPr>
      <w:r w:rsidRPr="00B7032E">
        <w:rPr>
          <w:rFonts w:asciiTheme="minorHAnsi" w:hAnsiTheme="minorHAnsi" w:cstheme="minorHAnsi"/>
        </w:rPr>
        <w:t>staffing College committees</w:t>
      </w:r>
    </w:p>
    <w:p w14:paraId="24743E41" w14:textId="77777777" w:rsidR="00436E68" w:rsidRPr="00B7032E" w:rsidRDefault="00436E68" w:rsidP="00693D16">
      <w:pPr>
        <w:pStyle w:val="Default"/>
        <w:numPr>
          <w:ilvl w:val="0"/>
          <w:numId w:val="23"/>
        </w:numPr>
        <w:rPr>
          <w:rFonts w:asciiTheme="minorHAnsi" w:hAnsiTheme="minorHAnsi" w:cstheme="minorHAnsi"/>
        </w:rPr>
      </w:pPr>
      <w:r w:rsidRPr="00B7032E">
        <w:rPr>
          <w:rFonts w:asciiTheme="minorHAnsi" w:hAnsiTheme="minorHAnsi" w:cstheme="minorHAnsi"/>
        </w:rPr>
        <w:t>providing input on budget</w:t>
      </w:r>
    </w:p>
    <w:p w14:paraId="24743E42" w14:textId="77777777" w:rsidR="005259B8" w:rsidRPr="00B7032E" w:rsidRDefault="005259B8" w:rsidP="009B33AB">
      <w:pPr>
        <w:pStyle w:val="Default"/>
        <w:ind w:left="720"/>
        <w:rPr>
          <w:rFonts w:asciiTheme="minorHAnsi" w:hAnsiTheme="minorHAnsi" w:cstheme="minorHAnsi"/>
        </w:rPr>
      </w:pPr>
    </w:p>
    <w:p w14:paraId="24743E43" w14:textId="3F119AD9" w:rsidR="005259B8" w:rsidRPr="00B7032E" w:rsidRDefault="000F0FA4" w:rsidP="00017F94">
      <w:pPr>
        <w:pStyle w:val="Default"/>
        <w:rPr>
          <w:rFonts w:asciiTheme="minorHAnsi" w:hAnsiTheme="minorHAnsi" w:cstheme="minorHAnsi"/>
          <w:bCs/>
        </w:rPr>
      </w:pPr>
      <w:r w:rsidRPr="00B7032E">
        <w:rPr>
          <w:rFonts w:asciiTheme="minorHAnsi" w:hAnsiTheme="minorHAnsi" w:cstheme="minorHAnsi"/>
          <w:bCs/>
        </w:rPr>
        <w:t>However, major agenda items</w:t>
      </w:r>
      <w:r w:rsidR="005259B8" w:rsidRPr="00B7032E">
        <w:rPr>
          <w:rFonts w:asciiTheme="minorHAnsi" w:hAnsiTheme="minorHAnsi" w:cstheme="minorHAnsi"/>
          <w:bCs/>
        </w:rPr>
        <w:t xml:space="preserve"> require consensus </w:t>
      </w:r>
      <w:r w:rsidR="00693D16" w:rsidRPr="00B7032E">
        <w:rPr>
          <w:rFonts w:asciiTheme="minorHAnsi" w:hAnsiTheme="minorHAnsi" w:cstheme="minorHAnsi"/>
          <w:bCs/>
        </w:rPr>
        <w:t>decision making</w:t>
      </w:r>
      <w:r w:rsidR="00266620" w:rsidRPr="00B7032E">
        <w:rPr>
          <w:rFonts w:asciiTheme="minorHAnsi" w:hAnsiTheme="minorHAnsi" w:cstheme="minorHAnsi"/>
          <w:bCs/>
        </w:rPr>
        <w:t xml:space="preserve">. </w:t>
      </w:r>
      <w:r w:rsidR="005259B8" w:rsidRPr="00B7032E">
        <w:rPr>
          <w:rFonts w:asciiTheme="minorHAnsi" w:hAnsiTheme="minorHAnsi" w:cstheme="minorHAnsi"/>
          <w:bCs/>
        </w:rPr>
        <w:t xml:space="preserve">Following is a partial list of issues requiring consensus </w:t>
      </w:r>
      <w:r w:rsidR="00693D16" w:rsidRPr="00B7032E">
        <w:rPr>
          <w:rFonts w:asciiTheme="minorHAnsi" w:hAnsiTheme="minorHAnsi" w:cstheme="minorHAnsi"/>
          <w:bCs/>
        </w:rPr>
        <w:t>decision making</w:t>
      </w:r>
      <w:r w:rsidR="005259B8" w:rsidRPr="00B7032E">
        <w:rPr>
          <w:rFonts w:asciiTheme="minorHAnsi" w:hAnsiTheme="minorHAnsi" w:cstheme="minorHAnsi"/>
          <w:bCs/>
        </w:rPr>
        <w:t>:</w:t>
      </w:r>
    </w:p>
    <w:p w14:paraId="24743E44" w14:textId="77777777" w:rsidR="005259B8" w:rsidRPr="00B7032E" w:rsidRDefault="005259B8"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significant</w:t>
      </w:r>
      <w:r w:rsidR="000F0FA4" w:rsidRPr="00B7032E">
        <w:rPr>
          <w:rFonts w:asciiTheme="minorHAnsi" w:hAnsiTheme="minorHAnsi" w:cstheme="minorHAnsi"/>
          <w:bCs/>
        </w:rPr>
        <w:t xml:space="preserve"> policy changes</w:t>
      </w:r>
    </w:p>
    <w:p w14:paraId="24743E45" w14:textId="2C028C0B" w:rsidR="005259B8" w:rsidRPr="00B7032E" w:rsidRDefault="00D33F2A"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major</w:t>
      </w:r>
      <w:r w:rsidR="005259B8" w:rsidRPr="00B7032E">
        <w:rPr>
          <w:rFonts w:asciiTheme="minorHAnsi" w:hAnsiTheme="minorHAnsi" w:cstheme="minorHAnsi"/>
          <w:bCs/>
        </w:rPr>
        <w:t xml:space="preserve"> </w:t>
      </w:r>
      <w:r w:rsidR="000F0FA4" w:rsidRPr="00B7032E">
        <w:rPr>
          <w:rFonts w:asciiTheme="minorHAnsi" w:hAnsiTheme="minorHAnsi" w:cstheme="minorHAnsi"/>
          <w:bCs/>
        </w:rPr>
        <w:t>curriculum changes</w:t>
      </w:r>
      <w:r w:rsidR="005259B8" w:rsidRPr="00B7032E">
        <w:rPr>
          <w:rFonts w:asciiTheme="minorHAnsi" w:hAnsiTheme="minorHAnsi" w:cstheme="minorHAnsi"/>
          <w:bCs/>
        </w:rPr>
        <w:t xml:space="preserve"> </w:t>
      </w:r>
      <w:r w:rsidRPr="00B7032E">
        <w:rPr>
          <w:rFonts w:asciiTheme="minorHAnsi" w:hAnsiTheme="minorHAnsi" w:cstheme="minorHAnsi"/>
          <w:bCs/>
        </w:rPr>
        <w:t xml:space="preserve">to agreed-on scope and sequence </w:t>
      </w:r>
      <w:r w:rsidR="0027245F" w:rsidRPr="00B7032E">
        <w:rPr>
          <w:rFonts w:asciiTheme="minorHAnsi" w:hAnsiTheme="minorHAnsi" w:cstheme="minorHAnsi"/>
          <w:bCs/>
        </w:rPr>
        <w:t>documents.</w:t>
      </w:r>
    </w:p>
    <w:p w14:paraId="24743E46" w14:textId="77777777" w:rsidR="005259B8" w:rsidRPr="00B7032E" w:rsidRDefault="005259B8"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changes to school governance structure</w:t>
      </w:r>
    </w:p>
    <w:p w14:paraId="24743E47" w14:textId="77777777" w:rsidR="005259B8" w:rsidRPr="00B7032E" w:rsidRDefault="005259B8"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formation of new</w:t>
      </w:r>
      <w:r w:rsidR="00D33F2A" w:rsidRPr="00B7032E">
        <w:rPr>
          <w:rFonts w:asciiTheme="minorHAnsi" w:hAnsiTheme="minorHAnsi" w:cstheme="minorHAnsi"/>
          <w:bCs/>
        </w:rPr>
        <w:t xml:space="preserve"> College</w:t>
      </w:r>
      <w:r w:rsidRPr="00B7032E">
        <w:rPr>
          <w:rFonts w:asciiTheme="minorHAnsi" w:hAnsiTheme="minorHAnsi" w:cstheme="minorHAnsi"/>
          <w:bCs/>
        </w:rPr>
        <w:t xml:space="preserve"> committees</w:t>
      </w:r>
    </w:p>
    <w:p w14:paraId="24743E48" w14:textId="77777777" w:rsidR="00436E68" w:rsidRPr="00B7032E" w:rsidRDefault="00D33F2A"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 xml:space="preserve">other </w:t>
      </w:r>
      <w:r w:rsidR="00436E68" w:rsidRPr="00B7032E">
        <w:rPr>
          <w:rFonts w:asciiTheme="minorHAnsi" w:hAnsiTheme="minorHAnsi" w:cstheme="minorHAnsi"/>
          <w:bCs/>
        </w:rPr>
        <w:t>major</w:t>
      </w:r>
      <w:r w:rsidRPr="00B7032E">
        <w:rPr>
          <w:rFonts w:asciiTheme="minorHAnsi" w:hAnsiTheme="minorHAnsi" w:cstheme="minorHAnsi"/>
          <w:bCs/>
        </w:rPr>
        <w:t xml:space="preserve"> new</w:t>
      </w:r>
      <w:r w:rsidR="00436E68" w:rsidRPr="00B7032E">
        <w:rPr>
          <w:rFonts w:asciiTheme="minorHAnsi" w:hAnsiTheme="minorHAnsi" w:cstheme="minorHAnsi"/>
          <w:bCs/>
        </w:rPr>
        <w:t xml:space="preserve"> initiatives in the school</w:t>
      </w:r>
    </w:p>
    <w:p w14:paraId="24743E49" w14:textId="77777777" w:rsidR="00436E68" w:rsidRPr="00B7032E" w:rsidRDefault="00436E68"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 xml:space="preserve">addition or elimination of full-time roles </w:t>
      </w:r>
    </w:p>
    <w:p w14:paraId="24743E4A" w14:textId="77777777" w:rsidR="00436E68" w:rsidRPr="00B7032E" w:rsidRDefault="00436E68"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selection of teachers to be invited to join the College of Teachers</w:t>
      </w:r>
    </w:p>
    <w:p w14:paraId="24743E4B" w14:textId="77777777" w:rsidR="005259B8" w:rsidRPr="00B7032E" w:rsidRDefault="000F0FA4"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 xml:space="preserve">selection of the College </w:t>
      </w:r>
      <w:r w:rsidR="005259B8" w:rsidRPr="00B7032E">
        <w:rPr>
          <w:rFonts w:asciiTheme="minorHAnsi" w:hAnsiTheme="minorHAnsi" w:cstheme="minorHAnsi"/>
          <w:bCs/>
        </w:rPr>
        <w:t>Chair</w:t>
      </w:r>
    </w:p>
    <w:p w14:paraId="24743E4C" w14:textId="77777777" w:rsidR="00017F94" w:rsidRPr="00B7032E" w:rsidRDefault="005259B8" w:rsidP="00693D16">
      <w:pPr>
        <w:pStyle w:val="Default"/>
        <w:numPr>
          <w:ilvl w:val="0"/>
          <w:numId w:val="24"/>
        </w:numPr>
        <w:rPr>
          <w:rFonts w:asciiTheme="minorHAnsi" w:hAnsiTheme="minorHAnsi" w:cstheme="minorHAnsi"/>
          <w:bCs/>
        </w:rPr>
      </w:pPr>
      <w:r w:rsidRPr="00B7032E">
        <w:rPr>
          <w:rFonts w:asciiTheme="minorHAnsi" w:hAnsiTheme="minorHAnsi" w:cstheme="minorHAnsi"/>
          <w:bCs/>
        </w:rPr>
        <w:t>endorsement</w:t>
      </w:r>
      <w:r w:rsidR="00D33F2A" w:rsidRPr="00B7032E">
        <w:rPr>
          <w:rFonts w:asciiTheme="minorHAnsi" w:hAnsiTheme="minorHAnsi" w:cstheme="minorHAnsi"/>
          <w:bCs/>
        </w:rPr>
        <w:t xml:space="preserve"> of</w:t>
      </w:r>
      <w:r w:rsidRPr="00B7032E">
        <w:rPr>
          <w:rFonts w:asciiTheme="minorHAnsi" w:hAnsiTheme="minorHAnsi" w:cstheme="minorHAnsi"/>
          <w:bCs/>
        </w:rPr>
        <w:t xml:space="preserve"> </w:t>
      </w:r>
      <w:r w:rsidR="000F0FA4" w:rsidRPr="00B7032E">
        <w:rPr>
          <w:rFonts w:asciiTheme="minorHAnsi" w:hAnsiTheme="minorHAnsi" w:cstheme="minorHAnsi"/>
          <w:bCs/>
        </w:rPr>
        <w:t>Faculty chairs</w:t>
      </w:r>
    </w:p>
    <w:p w14:paraId="24743E4D" w14:textId="77777777" w:rsidR="00B21594" w:rsidRPr="00B7032E" w:rsidRDefault="00B21594" w:rsidP="00017F94">
      <w:pPr>
        <w:pStyle w:val="Default"/>
        <w:rPr>
          <w:rFonts w:asciiTheme="minorHAnsi" w:hAnsiTheme="minorHAnsi" w:cstheme="minorHAnsi"/>
          <w:bCs/>
        </w:rPr>
      </w:pPr>
    </w:p>
    <w:p w14:paraId="24743E4E" w14:textId="629D1632" w:rsidR="00B21594" w:rsidRPr="00B7032E" w:rsidRDefault="00B21594" w:rsidP="00B21594">
      <w:pPr>
        <w:pStyle w:val="Default"/>
        <w:spacing w:after="120"/>
        <w:rPr>
          <w:rFonts w:asciiTheme="minorHAnsi" w:hAnsiTheme="minorHAnsi" w:cstheme="minorHAnsi"/>
        </w:rPr>
      </w:pPr>
      <w:r w:rsidRPr="00B7032E">
        <w:rPr>
          <w:rFonts w:asciiTheme="minorHAnsi" w:hAnsiTheme="minorHAnsi" w:cstheme="minorHAnsi"/>
        </w:rPr>
        <w:t>It is essential to know, in advance of a discussion, who has the responsibility for making the decision and by what process</w:t>
      </w:r>
      <w:r w:rsidR="00266620" w:rsidRPr="00B7032E">
        <w:rPr>
          <w:rFonts w:asciiTheme="minorHAnsi" w:hAnsiTheme="minorHAnsi" w:cstheme="minorHAnsi"/>
        </w:rPr>
        <w:t xml:space="preserve">. </w:t>
      </w:r>
      <w:r w:rsidRPr="00B7032E">
        <w:rPr>
          <w:rFonts w:asciiTheme="minorHAnsi" w:hAnsiTheme="minorHAnsi" w:cstheme="minorHAnsi"/>
        </w:rPr>
        <w:t>This should be worked out by the College Chair upon consultation with other HUB members or committee chairs as appropriate</w:t>
      </w:r>
      <w:r w:rsidR="00266620" w:rsidRPr="00B7032E">
        <w:rPr>
          <w:rFonts w:asciiTheme="minorHAnsi" w:hAnsiTheme="minorHAnsi" w:cstheme="minorHAnsi"/>
        </w:rPr>
        <w:t xml:space="preserve">. </w:t>
      </w:r>
      <w:r w:rsidR="00436E68" w:rsidRPr="00B7032E">
        <w:rPr>
          <w:rFonts w:asciiTheme="minorHAnsi" w:hAnsiTheme="minorHAnsi" w:cstheme="minorHAnsi"/>
        </w:rPr>
        <w:t xml:space="preserve">If the College Chair is unclear about whether a College agenda item requires consensus </w:t>
      </w:r>
      <w:r w:rsidR="00693D16" w:rsidRPr="00B7032E">
        <w:rPr>
          <w:rFonts w:asciiTheme="minorHAnsi" w:hAnsiTheme="minorHAnsi" w:cstheme="minorHAnsi"/>
        </w:rPr>
        <w:t>decision making</w:t>
      </w:r>
      <w:r w:rsidR="00436E68" w:rsidRPr="00B7032E">
        <w:rPr>
          <w:rFonts w:asciiTheme="minorHAnsi" w:hAnsiTheme="minorHAnsi" w:cstheme="minorHAnsi"/>
        </w:rPr>
        <w:t xml:space="preserve">, it is better to err on the side of caution and consult </w:t>
      </w:r>
      <w:r w:rsidR="00D33F2A" w:rsidRPr="00B7032E">
        <w:rPr>
          <w:rFonts w:asciiTheme="minorHAnsi" w:hAnsiTheme="minorHAnsi" w:cstheme="minorHAnsi"/>
        </w:rPr>
        <w:t xml:space="preserve">with </w:t>
      </w:r>
      <w:r w:rsidR="00436E68" w:rsidRPr="00B7032E">
        <w:rPr>
          <w:rFonts w:asciiTheme="minorHAnsi" w:hAnsiTheme="minorHAnsi" w:cstheme="minorHAnsi"/>
        </w:rPr>
        <w:t>HUB and/or the College of Teachers</w:t>
      </w:r>
      <w:r w:rsidR="00266620" w:rsidRPr="00B7032E">
        <w:rPr>
          <w:rFonts w:asciiTheme="minorHAnsi" w:hAnsiTheme="minorHAnsi" w:cstheme="minorHAnsi"/>
        </w:rPr>
        <w:t xml:space="preserve">. </w:t>
      </w:r>
    </w:p>
    <w:p w14:paraId="24743E4F" w14:textId="77777777"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b/>
          <w:bCs/>
        </w:rPr>
        <w:t xml:space="preserve">Consensus Decision Making </w:t>
      </w:r>
    </w:p>
    <w:p w14:paraId="24743E50" w14:textId="1D8A9A24"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rPr>
        <w:t>The College of Teachers and faculty agree to utilize consensus decision-making as a method of reaching agreement for important decisions</w:t>
      </w:r>
      <w:r w:rsidR="00266620" w:rsidRPr="00B7032E">
        <w:rPr>
          <w:rFonts w:asciiTheme="minorHAnsi" w:hAnsiTheme="minorHAnsi" w:cstheme="minorHAnsi"/>
        </w:rPr>
        <w:t xml:space="preserve">. </w:t>
      </w:r>
      <w:r w:rsidRPr="00B7032E">
        <w:rPr>
          <w:rFonts w:asciiTheme="minorHAnsi" w:hAnsiTheme="minorHAnsi" w:cstheme="minorHAnsi"/>
        </w:rPr>
        <w:t>A core value of the school is to include full-time faculty and administration in important decisions</w:t>
      </w:r>
      <w:r w:rsidR="00266620" w:rsidRPr="00B7032E">
        <w:rPr>
          <w:rFonts w:asciiTheme="minorHAnsi" w:hAnsiTheme="minorHAnsi" w:cstheme="minorHAnsi"/>
        </w:rPr>
        <w:t xml:space="preserve">. </w:t>
      </w:r>
      <w:r w:rsidRPr="00B7032E">
        <w:rPr>
          <w:rFonts w:asciiTheme="minorHAnsi" w:hAnsiTheme="minorHAnsi" w:cstheme="minorHAnsi"/>
        </w:rPr>
        <w:t>Depending on the type of decision, HUB will help direct the decision making process to the correct group, which could include the College of Teachers, the faculty of one level of the school, HUB, or the Carrying Group of the appropriate level</w:t>
      </w:r>
      <w:r w:rsidR="00266620" w:rsidRPr="00B7032E">
        <w:rPr>
          <w:rFonts w:asciiTheme="minorHAnsi" w:hAnsiTheme="minorHAnsi" w:cstheme="minorHAnsi"/>
        </w:rPr>
        <w:t xml:space="preserve">. </w:t>
      </w:r>
      <w:r w:rsidRPr="00B7032E">
        <w:rPr>
          <w:rFonts w:asciiTheme="minorHAnsi" w:hAnsiTheme="minorHAnsi" w:cstheme="minorHAnsi"/>
        </w:rPr>
        <w:t>Consensus does not mean that everyone must be completely satisfied with the final outcome</w:t>
      </w:r>
      <w:r w:rsidR="00266620" w:rsidRPr="00B7032E">
        <w:rPr>
          <w:rFonts w:asciiTheme="minorHAnsi" w:hAnsiTheme="minorHAnsi" w:cstheme="minorHAnsi"/>
        </w:rPr>
        <w:t xml:space="preserve">. </w:t>
      </w:r>
      <w:r w:rsidRPr="00B7032E">
        <w:rPr>
          <w:rFonts w:asciiTheme="minorHAnsi" w:hAnsiTheme="minorHAnsi" w:cstheme="minorHAnsi"/>
        </w:rPr>
        <w:t>Total satisfaction of everyone involved in the process does not occur in every situation</w:t>
      </w:r>
      <w:r w:rsidR="00266620" w:rsidRPr="00B7032E">
        <w:rPr>
          <w:rFonts w:asciiTheme="minorHAnsi" w:hAnsiTheme="minorHAnsi" w:cstheme="minorHAnsi"/>
        </w:rPr>
        <w:t xml:space="preserve">. </w:t>
      </w:r>
      <w:r w:rsidRPr="00B7032E">
        <w:rPr>
          <w:rFonts w:asciiTheme="minorHAnsi" w:hAnsiTheme="minorHAnsi" w:cstheme="minorHAnsi"/>
        </w:rPr>
        <w:t>The decision, however, must be acceptable enough that all will agree to support the group in living with the decision</w:t>
      </w:r>
      <w:r w:rsidR="00266620" w:rsidRPr="00B7032E">
        <w:rPr>
          <w:rFonts w:asciiTheme="minorHAnsi" w:hAnsiTheme="minorHAnsi" w:cstheme="minorHAnsi"/>
        </w:rPr>
        <w:t xml:space="preserve">. </w:t>
      </w:r>
      <w:r w:rsidRPr="00B7032E">
        <w:rPr>
          <w:rFonts w:asciiTheme="minorHAnsi" w:hAnsiTheme="minorHAnsi" w:cstheme="minorHAnsi"/>
        </w:rPr>
        <w:t xml:space="preserve">In a consensus decision, each member of the group should be able to say, “I can live with that.” </w:t>
      </w:r>
      <w:r w:rsidRPr="00B7032E">
        <w:rPr>
          <w:rFonts w:asciiTheme="minorHAnsi" w:hAnsiTheme="minorHAnsi" w:cstheme="minorHAnsi"/>
        </w:rPr>
        <w:br/>
      </w:r>
    </w:p>
    <w:p w14:paraId="24743E51" w14:textId="77777777" w:rsidR="00E81066" w:rsidRPr="00B7032E" w:rsidRDefault="00E81066" w:rsidP="00E81066">
      <w:pPr>
        <w:pStyle w:val="Default"/>
        <w:spacing w:after="120"/>
        <w:rPr>
          <w:rFonts w:asciiTheme="minorHAnsi" w:hAnsiTheme="minorHAnsi" w:cstheme="minorHAnsi"/>
          <w:b/>
        </w:rPr>
      </w:pPr>
      <w:r w:rsidRPr="00B7032E">
        <w:rPr>
          <w:rFonts w:asciiTheme="minorHAnsi" w:hAnsiTheme="minorHAnsi" w:cstheme="minorHAnsi"/>
          <w:b/>
        </w:rPr>
        <w:t>Process for Consensus Decision Making</w:t>
      </w:r>
    </w:p>
    <w:p w14:paraId="24743E52" w14:textId="75FDF393"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rPr>
        <w:t>In order to make good use of limited meeting time, the following process is used for making decisions requiring consensus decision making</w:t>
      </w:r>
      <w:proofErr w:type="gramStart"/>
      <w:r w:rsidRPr="00B7032E">
        <w:rPr>
          <w:rFonts w:asciiTheme="minorHAnsi" w:hAnsiTheme="minorHAnsi" w:cstheme="minorHAnsi"/>
        </w:rPr>
        <w:t xml:space="preserve">.  </w:t>
      </w:r>
      <w:proofErr w:type="gramEnd"/>
      <w:r w:rsidRPr="00B7032E">
        <w:rPr>
          <w:rFonts w:asciiTheme="minorHAnsi" w:hAnsiTheme="minorHAnsi" w:cstheme="minorHAnsi"/>
        </w:rPr>
        <w:t xml:space="preserve">The amount of time between meetings will typically be a week for most groups with regularly scheduled </w:t>
      </w:r>
      <w:r w:rsidR="0027245F" w:rsidRPr="00B7032E">
        <w:rPr>
          <w:rFonts w:asciiTheme="minorHAnsi" w:hAnsiTheme="minorHAnsi" w:cstheme="minorHAnsi"/>
        </w:rPr>
        <w:t>meetings but</w:t>
      </w:r>
      <w:r w:rsidRPr="00B7032E">
        <w:rPr>
          <w:rFonts w:asciiTheme="minorHAnsi" w:hAnsiTheme="minorHAnsi" w:cstheme="minorHAnsi"/>
        </w:rPr>
        <w:t xml:space="preserve"> may be accelerated if needed in time-sensitive situations.</w:t>
      </w:r>
    </w:p>
    <w:p w14:paraId="24743E53" w14:textId="0E0E6123"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b/>
        </w:rPr>
        <w:t>First meeting</w:t>
      </w:r>
      <w:r w:rsidRPr="00B7032E">
        <w:rPr>
          <w:rFonts w:asciiTheme="minorHAnsi" w:hAnsiTheme="minorHAnsi" w:cstheme="minorHAnsi"/>
        </w:rPr>
        <w:t>: At the first meeting, the agenda item is introduced. The chair or appropriate people explain the issue and give a timeline for when the decision must be made</w:t>
      </w:r>
      <w:r w:rsidR="00266620" w:rsidRPr="00B7032E">
        <w:rPr>
          <w:rFonts w:asciiTheme="minorHAnsi" w:hAnsiTheme="minorHAnsi" w:cstheme="minorHAnsi"/>
        </w:rPr>
        <w:t xml:space="preserve">. </w:t>
      </w:r>
      <w:r w:rsidRPr="00B7032E">
        <w:rPr>
          <w:rFonts w:asciiTheme="minorHAnsi" w:hAnsiTheme="minorHAnsi" w:cstheme="minorHAnsi"/>
        </w:rPr>
        <w:t>Written materials should be carefully prepared and presented for group members to consider.</w:t>
      </w:r>
    </w:p>
    <w:p w14:paraId="24743E54" w14:textId="77794F85"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b/>
        </w:rPr>
        <w:t>Second meeting</w:t>
      </w:r>
      <w:r w:rsidRPr="00B7032E">
        <w:rPr>
          <w:rFonts w:asciiTheme="minorHAnsi" w:hAnsiTheme="minorHAnsi" w:cstheme="minorHAnsi"/>
        </w:rPr>
        <w:t>: The second meeting will occur after individual group members have had time to read the written materials and think about the item, generally after at least one intervening night</w:t>
      </w:r>
      <w:r w:rsidR="00266620" w:rsidRPr="00B7032E">
        <w:rPr>
          <w:rFonts w:asciiTheme="minorHAnsi" w:hAnsiTheme="minorHAnsi" w:cstheme="minorHAnsi"/>
        </w:rPr>
        <w:t xml:space="preserve">. </w:t>
      </w:r>
      <w:r w:rsidRPr="00B7032E">
        <w:rPr>
          <w:rFonts w:asciiTheme="minorHAnsi" w:hAnsiTheme="minorHAnsi" w:cstheme="minorHAnsi"/>
        </w:rPr>
        <w:t>The idea of “sleeping on it” is seen as a key practice in reaching thoughtful decisions</w:t>
      </w:r>
      <w:r w:rsidR="00266620" w:rsidRPr="00B7032E">
        <w:rPr>
          <w:rFonts w:asciiTheme="minorHAnsi" w:hAnsiTheme="minorHAnsi" w:cstheme="minorHAnsi"/>
        </w:rPr>
        <w:t xml:space="preserve">. </w:t>
      </w:r>
      <w:r w:rsidRPr="00B7032E">
        <w:rPr>
          <w:rFonts w:asciiTheme="minorHAnsi" w:hAnsiTheme="minorHAnsi" w:cstheme="minorHAnsi"/>
        </w:rPr>
        <w:t>At the second meeting, the topic is discussed with the idea of gaining as many points of view as possible</w:t>
      </w:r>
      <w:r w:rsidR="00266620" w:rsidRPr="00B7032E">
        <w:rPr>
          <w:rFonts w:asciiTheme="minorHAnsi" w:hAnsiTheme="minorHAnsi" w:cstheme="minorHAnsi"/>
        </w:rPr>
        <w:t xml:space="preserve">. </w:t>
      </w:r>
      <w:r w:rsidRPr="00B7032E">
        <w:rPr>
          <w:rFonts w:asciiTheme="minorHAnsi" w:hAnsiTheme="minorHAnsi" w:cstheme="minorHAnsi"/>
        </w:rPr>
        <w:t>In some instances, the group may choose to make a decision in the second meeting if all members feel comfortable with moving ahead or if a decision is urgent and consensus can be reached, though generally a decision will not be made until the third meeting.</w:t>
      </w:r>
    </w:p>
    <w:p w14:paraId="24743E55" w14:textId="0BC04C12"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b/>
        </w:rPr>
        <w:t>Third meeting</w:t>
      </w:r>
      <w:r w:rsidRPr="00B7032E">
        <w:rPr>
          <w:rFonts w:asciiTheme="minorHAnsi" w:hAnsiTheme="minorHAnsi" w:cstheme="minorHAnsi"/>
        </w:rPr>
        <w:t>: The third meeting, after having had at least one additional night to reflect on the discussion from the previous meeting, group members come to a proposed decision</w:t>
      </w:r>
      <w:r w:rsidR="00266620" w:rsidRPr="00B7032E">
        <w:rPr>
          <w:rFonts w:asciiTheme="minorHAnsi" w:hAnsiTheme="minorHAnsi" w:cstheme="minorHAnsi"/>
        </w:rPr>
        <w:t xml:space="preserve">. </w:t>
      </w:r>
      <w:r w:rsidRPr="00B7032E">
        <w:rPr>
          <w:rFonts w:asciiTheme="minorHAnsi" w:hAnsiTheme="minorHAnsi" w:cstheme="minorHAnsi"/>
        </w:rPr>
        <w:t>Ideally, a proposal will come out of a deep interest in listening to each member of the group</w:t>
      </w:r>
      <w:r w:rsidR="00266620" w:rsidRPr="00B7032E">
        <w:rPr>
          <w:rFonts w:asciiTheme="minorHAnsi" w:hAnsiTheme="minorHAnsi" w:cstheme="minorHAnsi"/>
        </w:rPr>
        <w:t xml:space="preserve">. </w:t>
      </w:r>
      <w:r w:rsidRPr="00B7032E">
        <w:rPr>
          <w:rFonts w:asciiTheme="minorHAnsi" w:hAnsiTheme="minorHAnsi" w:cstheme="minorHAnsi"/>
        </w:rPr>
        <w:t>It is the task of the College Chair and each College member to determine if a proposal that everyone can live with has arisen</w:t>
      </w:r>
      <w:r w:rsidR="00266620" w:rsidRPr="00B7032E">
        <w:rPr>
          <w:rFonts w:asciiTheme="minorHAnsi" w:hAnsiTheme="minorHAnsi" w:cstheme="minorHAnsi"/>
        </w:rPr>
        <w:t xml:space="preserve">. </w:t>
      </w:r>
      <w:r w:rsidRPr="00B7032E">
        <w:rPr>
          <w:rFonts w:asciiTheme="minorHAnsi" w:hAnsiTheme="minorHAnsi" w:cstheme="minorHAnsi"/>
        </w:rPr>
        <w:t>In the College, Faculty, or HUB, decisions can only be made when a 2/3 quorum of the active College membership is present</w:t>
      </w:r>
      <w:r w:rsidR="00266620" w:rsidRPr="00B7032E">
        <w:rPr>
          <w:rFonts w:asciiTheme="minorHAnsi" w:hAnsiTheme="minorHAnsi" w:cstheme="minorHAnsi"/>
        </w:rPr>
        <w:t xml:space="preserve">. </w:t>
      </w:r>
      <w:r w:rsidRPr="00B7032E">
        <w:rPr>
          <w:rFonts w:asciiTheme="minorHAnsi" w:hAnsiTheme="minorHAnsi" w:cstheme="minorHAnsi"/>
        </w:rPr>
        <w:t>Ideally, Carrying Groups should make decisions only when all members are in agreement</w:t>
      </w:r>
      <w:r w:rsidR="00266620" w:rsidRPr="00B7032E">
        <w:rPr>
          <w:rFonts w:asciiTheme="minorHAnsi" w:hAnsiTheme="minorHAnsi" w:cstheme="minorHAnsi"/>
        </w:rPr>
        <w:t xml:space="preserve">. </w:t>
      </w:r>
      <w:r w:rsidRPr="00B7032E">
        <w:rPr>
          <w:rFonts w:asciiTheme="minorHAnsi" w:hAnsiTheme="minorHAnsi" w:cstheme="minorHAnsi"/>
        </w:rPr>
        <w:t>Chairs may seek approval from members not able to be at meetings</w:t>
      </w:r>
      <w:r w:rsidR="00266620" w:rsidRPr="00B7032E">
        <w:rPr>
          <w:rFonts w:asciiTheme="minorHAnsi" w:hAnsiTheme="minorHAnsi" w:cstheme="minorHAnsi"/>
        </w:rPr>
        <w:t xml:space="preserve">. </w:t>
      </w:r>
      <w:r w:rsidRPr="00B7032E">
        <w:rPr>
          <w:rFonts w:asciiTheme="minorHAnsi" w:hAnsiTheme="minorHAnsi" w:cstheme="minorHAnsi"/>
        </w:rPr>
        <w:t>Major decisions should include all group members whenever possible</w:t>
      </w:r>
      <w:r w:rsidR="00266620" w:rsidRPr="00B7032E">
        <w:rPr>
          <w:rFonts w:asciiTheme="minorHAnsi" w:hAnsiTheme="minorHAnsi" w:cstheme="minorHAnsi"/>
        </w:rPr>
        <w:t xml:space="preserve">. </w:t>
      </w:r>
      <w:r w:rsidRPr="00B7032E">
        <w:rPr>
          <w:rFonts w:asciiTheme="minorHAnsi" w:hAnsiTheme="minorHAnsi" w:cstheme="minorHAnsi"/>
        </w:rPr>
        <w:t xml:space="preserve">If consensus </w:t>
      </w:r>
      <w:r w:rsidRPr="00B7032E">
        <w:rPr>
          <w:rFonts w:asciiTheme="minorHAnsi" w:hAnsiTheme="minorHAnsi" w:cstheme="minorHAnsi"/>
        </w:rPr>
        <w:lastRenderedPageBreak/>
        <w:t>cannot be reached, the groups should table the item and bring it back for discussion the following week</w:t>
      </w:r>
      <w:r w:rsidR="00266620" w:rsidRPr="00B7032E">
        <w:rPr>
          <w:rFonts w:asciiTheme="minorHAnsi" w:hAnsiTheme="minorHAnsi" w:cstheme="minorHAnsi"/>
        </w:rPr>
        <w:t xml:space="preserve">. </w:t>
      </w:r>
      <w:r w:rsidRPr="00B7032E">
        <w:rPr>
          <w:rFonts w:asciiTheme="minorHAnsi" w:hAnsiTheme="minorHAnsi" w:cstheme="minorHAnsi"/>
        </w:rPr>
        <w:t>Additional work outside of the meeting can be assigned to a committee or small group to facilitate the process of working through issues</w:t>
      </w:r>
      <w:r w:rsidR="00266620" w:rsidRPr="00B7032E">
        <w:rPr>
          <w:rFonts w:asciiTheme="minorHAnsi" w:hAnsiTheme="minorHAnsi" w:cstheme="minorHAnsi"/>
        </w:rPr>
        <w:t xml:space="preserve">. </w:t>
      </w:r>
    </w:p>
    <w:p w14:paraId="24743E56" w14:textId="713B5F12"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u w:val="single"/>
        </w:rPr>
        <w:t>Blocking:</w:t>
      </w:r>
      <w:r w:rsidRPr="00B7032E">
        <w:rPr>
          <w:rFonts w:asciiTheme="minorHAnsi" w:hAnsiTheme="minorHAnsi" w:cstheme="minorHAnsi"/>
        </w:rPr>
        <w:t xml:space="preserve"> Blocking a decision is rare</w:t>
      </w:r>
      <w:r w:rsidR="00266620" w:rsidRPr="00B7032E">
        <w:rPr>
          <w:rFonts w:asciiTheme="minorHAnsi" w:hAnsiTheme="minorHAnsi" w:cstheme="minorHAnsi"/>
        </w:rPr>
        <w:t xml:space="preserve">. </w:t>
      </w:r>
      <w:r w:rsidRPr="00B7032E">
        <w:rPr>
          <w:rFonts w:asciiTheme="minorHAnsi" w:hAnsiTheme="minorHAnsi" w:cstheme="minorHAnsi"/>
        </w:rPr>
        <w:t>If a group member feels strongly that the decision being proposed is harmful to the school, he or she may choose to block the decision from moving forward at that meeting</w:t>
      </w:r>
      <w:r w:rsidR="00266620" w:rsidRPr="00B7032E">
        <w:rPr>
          <w:rFonts w:asciiTheme="minorHAnsi" w:hAnsiTheme="minorHAnsi" w:cstheme="minorHAnsi"/>
        </w:rPr>
        <w:t xml:space="preserve">. </w:t>
      </w:r>
      <w:r w:rsidRPr="00B7032E">
        <w:rPr>
          <w:rFonts w:asciiTheme="minorHAnsi" w:hAnsiTheme="minorHAnsi" w:cstheme="minorHAnsi"/>
        </w:rPr>
        <w:t>The reasons for the block must be clearly stated</w:t>
      </w:r>
      <w:r w:rsidR="00266620" w:rsidRPr="00B7032E">
        <w:rPr>
          <w:rFonts w:asciiTheme="minorHAnsi" w:hAnsiTheme="minorHAnsi" w:cstheme="minorHAnsi"/>
        </w:rPr>
        <w:t xml:space="preserve">. </w:t>
      </w:r>
      <w:r w:rsidRPr="00B7032E">
        <w:rPr>
          <w:rFonts w:asciiTheme="minorHAnsi" w:hAnsiTheme="minorHAnsi" w:cstheme="minorHAnsi"/>
        </w:rPr>
        <w:t>Over the ensuing days and week, the member blocking and other group members should work toward a decision acceptable to all.</w:t>
      </w:r>
    </w:p>
    <w:p w14:paraId="24743E57" w14:textId="5A3EA95F"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u w:val="single"/>
        </w:rPr>
        <w:t>Standing aside:</w:t>
      </w:r>
      <w:r w:rsidRPr="00B7032E">
        <w:rPr>
          <w:rFonts w:asciiTheme="minorHAnsi" w:hAnsiTheme="minorHAnsi" w:cstheme="minorHAnsi"/>
        </w:rPr>
        <w:t xml:space="preserve"> Standing aside is a more common response for group members who disagree with some part of a decision</w:t>
      </w:r>
      <w:r w:rsidR="00266620" w:rsidRPr="00B7032E">
        <w:rPr>
          <w:rFonts w:asciiTheme="minorHAnsi" w:hAnsiTheme="minorHAnsi" w:cstheme="minorHAnsi"/>
        </w:rPr>
        <w:t xml:space="preserve">. </w:t>
      </w:r>
      <w:r w:rsidRPr="00B7032E">
        <w:rPr>
          <w:rFonts w:asciiTheme="minorHAnsi" w:hAnsiTheme="minorHAnsi" w:cstheme="minorHAnsi"/>
        </w:rPr>
        <w:t>When voting, a group member may state that they stand aside on a decision</w:t>
      </w:r>
      <w:r w:rsidR="00266620" w:rsidRPr="00B7032E">
        <w:rPr>
          <w:rFonts w:asciiTheme="minorHAnsi" w:hAnsiTheme="minorHAnsi" w:cstheme="minorHAnsi"/>
        </w:rPr>
        <w:t xml:space="preserve">. </w:t>
      </w:r>
      <w:r w:rsidRPr="00B7032E">
        <w:rPr>
          <w:rFonts w:asciiTheme="minorHAnsi" w:hAnsiTheme="minorHAnsi" w:cstheme="minorHAnsi"/>
        </w:rPr>
        <w:t>The member should clearly state the reasons for not supporting a decision</w:t>
      </w:r>
      <w:r w:rsidR="00266620" w:rsidRPr="00B7032E">
        <w:rPr>
          <w:rFonts w:asciiTheme="minorHAnsi" w:hAnsiTheme="minorHAnsi" w:cstheme="minorHAnsi"/>
        </w:rPr>
        <w:t xml:space="preserve">. </w:t>
      </w:r>
      <w:r w:rsidRPr="00B7032E">
        <w:rPr>
          <w:rFonts w:asciiTheme="minorHAnsi" w:hAnsiTheme="minorHAnsi" w:cstheme="minorHAnsi"/>
        </w:rPr>
        <w:t>Standing aside means that a member is concerned but will trust the judgement of the group over their own personal opinion</w:t>
      </w:r>
      <w:r w:rsidR="00266620" w:rsidRPr="00B7032E">
        <w:rPr>
          <w:rFonts w:asciiTheme="minorHAnsi" w:hAnsiTheme="minorHAnsi" w:cstheme="minorHAnsi"/>
        </w:rPr>
        <w:t xml:space="preserve">. </w:t>
      </w:r>
      <w:r w:rsidRPr="00B7032E">
        <w:rPr>
          <w:rFonts w:asciiTheme="minorHAnsi" w:hAnsiTheme="minorHAnsi" w:cstheme="minorHAnsi"/>
        </w:rPr>
        <w:t>When two or more members choose to stand aside in a decision, the group chair should strongly consider putting off the decision until another meeting so the decision can be more fully supported.</w:t>
      </w:r>
    </w:p>
    <w:p w14:paraId="24743E58" w14:textId="27B9E5EE"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b/>
        </w:rPr>
        <w:t>Fourth meeting and beyond</w:t>
      </w:r>
      <w:r w:rsidRPr="00B7032E">
        <w:rPr>
          <w:rFonts w:asciiTheme="minorHAnsi" w:hAnsiTheme="minorHAnsi" w:cstheme="minorHAnsi"/>
        </w:rPr>
        <w:t>:  Though working through consensus is time consuming, some critical agenda items may need additional time</w:t>
      </w:r>
      <w:r w:rsidR="00266620" w:rsidRPr="00B7032E">
        <w:rPr>
          <w:rFonts w:asciiTheme="minorHAnsi" w:hAnsiTheme="minorHAnsi" w:cstheme="minorHAnsi"/>
        </w:rPr>
        <w:t xml:space="preserve">. </w:t>
      </w:r>
      <w:r w:rsidRPr="00B7032E">
        <w:rPr>
          <w:rFonts w:asciiTheme="minorHAnsi" w:hAnsiTheme="minorHAnsi" w:cstheme="minorHAnsi"/>
        </w:rPr>
        <w:t>The chair and group members should be sensitive as to the importance of decisions and how much time should be given</w:t>
      </w:r>
      <w:r w:rsidR="00266620" w:rsidRPr="00B7032E">
        <w:rPr>
          <w:rFonts w:asciiTheme="minorHAnsi" w:hAnsiTheme="minorHAnsi" w:cstheme="minorHAnsi"/>
        </w:rPr>
        <w:t xml:space="preserve">. </w:t>
      </w:r>
      <w:r w:rsidRPr="00B7032E">
        <w:rPr>
          <w:rFonts w:asciiTheme="minorHAnsi" w:hAnsiTheme="minorHAnsi" w:cstheme="minorHAnsi"/>
        </w:rPr>
        <w:t>In this case, an agenda item may be brought in a fourth meeting.</w:t>
      </w:r>
    </w:p>
    <w:p w14:paraId="24743E59" w14:textId="592C36FA"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rPr>
        <w:t>However, if a consensus decision still cannot be reached because there is a block, the group chair must determine if this is a time sensitive issue</w:t>
      </w:r>
      <w:r w:rsidR="00266620" w:rsidRPr="00B7032E">
        <w:rPr>
          <w:rFonts w:asciiTheme="minorHAnsi" w:hAnsiTheme="minorHAnsi" w:cstheme="minorHAnsi"/>
        </w:rPr>
        <w:t xml:space="preserve">. </w:t>
      </w:r>
      <w:r w:rsidRPr="00B7032E">
        <w:rPr>
          <w:rFonts w:asciiTheme="minorHAnsi" w:hAnsiTheme="minorHAnsi" w:cstheme="minorHAnsi"/>
        </w:rPr>
        <w:t>If members of the group believe the issue is time sensitive and a decision cannot be further delayed, then the chair will call for a vote to validate the time sensitive nature of the issue</w:t>
      </w:r>
      <w:r w:rsidR="00266620" w:rsidRPr="00B7032E">
        <w:rPr>
          <w:rFonts w:asciiTheme="minorHAnsi" w:hAnsiTheme="minorHAnsi" w:cstheme="minorHAnsi"/>
        </w:rPr>
        <w:t xml:space="preserve">. </w:t>
      </w:r>
      <w:r w:rsidRPr="00B7032E">
        <w:rPr>
          <w:rFonts w:asciiTheme="minorHAnsi" w:hAnsiTheme="minorHAnsi" w:cstheme="minorHAnsi"/>
        </w:rPr>
        <w:t>If ¾ of the members present agree that the issue is time sensitive, then the issue at hand will be put to a majority vote</w:t>
      </w:r>
      <w:r w:rsidR="00266620" w:rsidRPr="00B7032E">
        <w:rPr>
          <w:rFonts w:asciiTheme="minorHAnsi" w:hAnsiTheme="minorHAnsi" w:cstheme="minorHAnsi"/>
        </w:rPr>
        <w:t xml:space="preserve">. </w:t>
      </w:r>
      <w:r w:rsidRPr="00B7032E">
        <w:rPr>
          <w:rFonts w:asciiTheme="minorHAnsi" w:hAnsiTheme="minorHAnsi" w:cstheme="minorHAnsi"/>
        </w:rPr>
        <w:t>For a majority vote to move forward, a quorum of 2/3 of the current group’s membership must be present</w:t>
      </w:r>
      <w:r w:rsidR="00266620" w:rsidRPr="00B7032E">
        <w:rPr>
          <w:rFonts w:asciiTheme="minorHAnsi" w:hAnsiTheme="minorHAnsi" w:cstheme="minorHAnsi"/>
        </w:rPr>
        <w:t xml:space="preserve">. </w:t>
      </w:r>
      <w:r w:rsidRPr="00B7032E">
        <w:rPr>
          <w:rFonts w:asciiTheme="minorHAnsi" w:hAnsiTheme="minorHAnsi" w:cstheme="minorHAnsi"/>
        </w:rPr>
        <w:t>A majority vote will pass when 2/3 of the members present at the meeting vote in favor of the resolution</w:t>
      </w:r>
      <w:r w:rsidR="00266620" w:rsidRPr="00B7032E">
        <w:rPr>
          <w:rFonts w:asciiTheme="minorHAnsi" w:hAnsiTheme="minorHAnsi" w:cstheme="minorHAnsi"/>
        </w:rPr>
        <w:t xml:space="preserve">. </w:t>
      </w:r>
      <w:r w:rsidRPr="00B7032E">
        <w:rPr>
          <w:rFonts w:asciiTheme="minorHAnsi" w:hAnsiTheme="minorHAnsi" w:cstheme="minorHAnsi"/>
        </w:rPr>
        <w:t>Note that in a rare instance, a 2/3 quorum and 2/3 majority vote could occur, but less than 50% of the group could be voting in favor, in which case the decision would not be valid</w:t>
      </w:r>
      <w:r w:rsidR="00266620" w:rsidRPr="00B7032E">
        <w:rPr>
          <w:rFonts w:asciiTheme="minorHAnsi" w:hAnsiTheme="minorHAnsi" w:cstheme="minorHAnsi"/>
        </w:rPr>
        <w:t xml:space="preserve">. </w:t>
      </w:r>
      <w:r w:rsidRPr="00B7032E">
        <w:rPr>
          <w:rFonts w:asciiTheme="minorHAnsi" w:hAnsiTheme="minorHAnsi" w:cstheme="minorHAnsi"/>
        </w:rPr>
        <w:t>Therefore, for a majority vote to be valid, more than 50% of the group members need to vote in favor of the resolution</w:t>
      </w:r>
      <w:r w:rsidR="00266620" w:rsidRPr="00B7032E">
        <w:rPr>
          <w:rFonts w:asciiTheme="minorHAnsi" w:hAnsiTheme="minorHAnsi" w:cstheme="minorHAnsi"/>
        </w:rPr>
        <w:t xml:space="preserve">. </w:t>
      </w:r>
    </w:p>
    <w:p w14:paraId="24743E5A" w14:textId="77777777" w:rsidR="00E81066" w:rsidRPr="00B7032E" w:rsidRDefault="00E81066" w:rsidP="00E81066">
      <w:pPr>
        <w:pStyle w:val="Default"/>
        <w:spacing w:after="120"/>
        <w:rPr>
          <w:rFonts w:asciiTheme="minorHAnsi" w:hAnsiTheme="minorHAnsi" w:cstheme="minorHAnsi"/>
        </w:rPr>
      </w:pPr>
      <w:r w:rsidRPr="00B7032E">
        <w:rPr>
          <w:rFonts w:asciiTheme="minorHAnsi" w:hAnsiTheme="minorHAnsi" w:cstheme="minorHAnsi"/>
        </w:rPr>
        <w:t xml:space="preserve">In the case of a major decision by the College of Teachers, if the College is deadlocked on a time sensitive issue and a majority decision cannot be reached, the issue will be referred to a joint session of the Executive Committee of the Board plus the College. This group will follow the same consensus decision making process as outlined here. </w:t>
      </w:r>
    </w:p>
    <w:p w14:paraId="24743E5B" w14:textId="0533C19C" w:rsidR="00E81066" w:rsidRPr="00B7032E" w:rsidRDefault="00E81066" w:rsidP="00E81066">
      <w:pPr>
        <w:autoSpaceDE w:val="0"/>
        <w:autoSpaceDN w:val="0"/>
        <w:adjustRightInd w:val="0"/>
        <w:spacing w:after="120"/>
        <w:rPr>
          <w:rFonts w:asciiTheme="minorHAnsi" w:hAnsiTheme="minorHAnsi" w:cstheme="minorHAnsi"/>
          <w:color w:val="000000"/>
          <w:sz w:val="24"/>
          <w:szCs w:val="24"/>
        </w:rPr>
      </w:pPr>
      <w:r w:rsidRPr="00B7032E">
        <w:rPr>
          <w:rFonts w:asciiTheme="minorHAnsi" w:hAnsiTheme="minorHAnsi" w:cstheme="minorHAnsi"/>
          <w:color w:val="000000"/>
          <w:sz w:val="24"/>
          <w:szCs w:val="24"/>
        </w:rPr>
        <w:t>Beyond the commitment of time, working toward consensus requires the willingness to attend to one’s own attitudes and feelings and other group members’ attitudes and feelings</w:t>
      </w:r>
      <w:r w:rsidR="00266620" w:rsidRPr="00B7032E">
        <w:rPr>
          <w:rFonts w:asciiTheme="minorHAnsi" w:hAnsiTheme="minorHAnsi" w:cstheme="minorHAnsi"/>
          <w:color w:val="000000"/>
          <w:sz w:val="24"/>
          <w:szCs w:val="24"/>
        </w:rPr>
        <w:t xml:space="preserve">. </w:t>
      </w:r>
      <w:r w:rsidRPr="00B7032E">
        <w:rPr>
          <w:rFonts w:asciiTheme="minorHAnsi" w:hAnsiTheme="minorHAnsi" w:cstheme="minorHAnsi"/>
          <w:color w:val="000000"/>
          <w:sz w:val="24"/>
          <w:szCs w:val="24"/>
        </w:rPr>
        <w:t xml:space="preserve">As Marjorie Spock noted in her essay, “Group Moral Artistry”: </w:t>
      </w:r>
    </w:p>
    <w:p w14:paraId="24743E5C" w14:textId="025B666F" w:rsidR="00E81066" w:rsidRPr="00B7032E" w:rsidRDefault="00E81066" w:rsidP="00E81066">
      <w:pPr>
        <w:autoSpaceDE w:val="0"/>
        <w:autoSpaceDN w:val="0"/>
        <w:adjustRightInd w:val="0"/>
        <w:spacing w:after="120"/>
        <w:ind w:left="720"/>
        <w:rPr>
          <w:rFonts w:asciiTheme="minorHAnsi" w:hAnsiTheme="minorHAnsi" w:cstheme="minorHAnsi"/>
          <w:i/>
          <w:sz w:val="24"/>
          <w:szCs w:val="24"/>
        </w:rPr>
      </w:pPr>
      <w:r w:rsidRPr="00B7032E">
        <w:rPr>
          <w:rFonts w:asciiTheme="minorHAnsi" w:hAnsiTheme="minorHAnsi" w:cstheme="minorHAnsi"/>
          <w:i/>
          <w:color w:val="000000"/>
          <w:sz w:val="24"/>
          <w:szCs w:val="24"/>
        </w:rPr>
        <w:t>“Listening is the art of opening oneself to what lives in another’s spirit</w:t>
      </w:r>
      <w:r w:rsidR="00266620" w:rsidRPr="00B7032E">
        <w:rPr>
          <w:rFonts w:asciiTheme="minorHAnsi" w:hAnsiTheme="minorHAnsi" w:cstheme="minorHAnsi"/>
          <w:i/>
          <w:color w:val="000000"/>
          <w:sz w:val="24"/>
          <w:szCs w:val="24"/>
        </w:rPr>
        <w:t xml:space="preserve">. </w:t>
      </w:r>
      <w:r w:rsidRPr="00B7032E">
        <w:rPr>
          <w:rFonts w:asciiTheme="minorHAnsi" w:hAnsiTheme="minorHAnsi" w:cstheme="minorHAnsi"/>
          <w:i/>
          <w:color w:val="000000"/>
          <w:sz w:val="24"/>
          <w:szCs w:val="24"/>
        </w:rPr>
        <w:t>Groups that foster the fundamental social art of listening create a common higher consciousness</w:t>
      </w:r>
      <w:r w:rsidR="00266620" w:rsidRPr="00B7032E">
        <w:rPr>
          <w:rFonts w:asciiTheme="minorHAnsi" w:hAnsiTheme="minorHAnsi" w:cstheme="minorHAnsi"/>
          <w:i/>
          <w:color w:val="000000"/>
          <w:sz w:val="24"/>
          <w:szCs w:val="24"/>
        </w:rPr>
        <w:t xml:space="preserve">. </w:t>
      </w:r>
      <w:r w:rsidRPr="00B7032E">
        <w:rPr>
          <w:rFonts w:asciiTheme="minorHAnsi" w:hAnsiTheme="minorHAnsi" w:cstheme="minorHAnsi"/>
          <w:i/>
          <w:color w:val="000000"/>
          <w:sz w:val="24"/>
          <w:szCs w:val="24"/>
        </w:rPr>
        <w:t>From this level of attentiveness to self and others, we create an environment for useful truths to emerge</w:t>
      </w:r>
      <w:r w:rsidR="00266620" w:rsidRPr="00B7032E">
        <w:rPr>
          <w:rFonts w:asciiTheme="minorHAnsi" w:hAnsiTheme="minorHAnsi" w:cstheme="minorHAnsi"/>
          <w:i/>
          <w:color w:val="000000"/>
          <w:sz w:val="24"/>
          <w:szCs w:val="24"/>
        </w:rPr>
        <w:t xml:space="preserve">. </w:t>
      </w:r>
      <w:r w:rsidRPr="00B7032E">
        <w:rPr>
          <w:rFonts w:asciiTheme="minorHAnsi" w:hAnsiTheme="minorHAnsi" w:cstheme="minorHAnsi"/>
          <w:i/>
          <w:color w:val="000000"/>
          <w:sz w:val="24"/>
          <w:szCs w:val="24"/>
        </w:rPr>
        <w:t>This is the essence of decision making.”</w:t>
      </w:r>
    </w:p>
    <w:p w14:paraId="24743E5D" w14:textId="77777777" w:rsidR="009872FB" w:rsidRPr="00B7032E" w:rsidRDefault="009872FB" w:rsidP="00017F94">
      <w:pPr>
        <w:pStyle w:val="Default"/>
        <w:rPr>
          <w:rFonts w:asciiTheme="minorHAnsi" w:hAnsiTheme="minorHAnsi" w:cstheme="minorHAnsi"/>
          <w:b/>
          <w:bCs/>
        </w:rPr>
      </w:pPr>
    </w:p>
    <w:p w14:paraId="24743E5E" w14:textId="77777777" w:rsidR="00C76318" w:rsidRPr="00B7032E" w:rsidRDefault="00C76318" w:rsidP="00017F94">
      <w:pPr>
        <w:pStyle w:val="Default"/>
        <w:rPr>
          <w:rFonts w:asciiTheme="minorHAnsi" w:hAnsiTheme="minorHAnsi" w:cstheme="minorHAnsi"/>
          <w:b/>
          <w:bCs/>
        </w:rPr>
      </w:pPr>
      <w:r w:rsidRPr="00B7032E">
        <w:rPr>
          <w:rFonts w:asciiTheme="minorHAnsi" w:hAnsiTheme="minorHAnsi" w:cstheme="minorHAnsi"/>
          <w:b/>
          <w:bCs/>
        </w:rPr>
        <w:t>Summer Decision Making</w:t>
      </w:r>
    </w:p>
    <w:p w14:paraId="24743E5F" w14:textId="58473FCF" w:rsidR="00785208" w:rsidRPr="00B7032E" w:rsidRDefault="00C76318" w:rsidP="00785208">
      <w:pPr>
        <w:pStyle w:val="Default"/>
        <w:rPr>
          <w:rFonts w:asciiTheme="minorHAnsi" w:hAnsiTheme="minorHAnsi" w:cstheme="minorHAnsi"/>
          <w:bCs/>
        </w:rPr>
      </w:pPr>
      <w:r w:rsidRPr="00B7032E">
        <w:rPr>
          <w:rFonts w:asciiTheme="minorHAnsi" w:hAnsiTheme="minorHAnsi" w:cstheme="minorHAnsi"/>
          <w:bCs/>
        </w:rPr>
        <w:t xml:space="preserve">Because </w:t>
      </w:r>
      <w:r w:rsidRPr="00306837">
        <w:rPr>
          <w:rFonts w:asciiTheme="minorHAnsi" w:hAnsiTheme="minorHAnsi" w:cstheme="minorHAnsi"/>
          <w:bCs/>
        </w:rPr>
        <w:t xml:space="preserve">consensus </w:t>
      </w:r>
      <w:r w:rsidR="009872FB" w:rsidRPr="00306837">
        <w:rPr>
          <w:rFonts w:asciiTheme="minorHAnsi" w:hAnsiTheme="minorHAnsi" w:cstheme="minorHAnsi"/>
          <w:bCs/>
        </w:rPr>
        <w:t xml:space="preserve">building </w:t>
      </w:r>
      <w:r w:rsidRPr="00306837">
        <w:rPr>
          <w:rFonts w:asciiTheme="minorHAnsi" w:hAnsiTheme="minorHAnsi" w:cstheme="minorHAnsi"/>
          <w:bCs/>
        </w:rPr>
        <w:t xml:space="preserve">is </w:t>
      </w:r>
      <w:r w:rsidR="009872FB" w:rsidRPr="00306837">
        <w:rPr>
          <w:rFonts w:asciiTheme="minorHAnsi" w:hAnsiTheme="minorHAnsi" w:cstheme="minorHAnsi"/>
          <w:bCs/>
        </w:rPr>
        <w:t>a core value of</w:t>
      </w:r>
      <w:r w:rsidRPr="00306837">
        <w:rPr>
          <w:rFonts w:asciiTheme="minorHAnsi" w:hAnsiTheme="minorHAnsi" w:cstheme="minorHAnsi"/>
          <w:bCs/>
        </w:rPr>
        <w:t xml:space="preserve"> the school, it is essential that key decisions affecting the long-term health of the school be done to the greatest extent possible within the school year</w:t>
      </w:r>
      <w:r w:rsidR="00AC3C18" w:rsidRPr="00306837">
        <w:rPr>
          <w:rFonts w:asciiTheme="minorHAnsi" w:hAnsiTheme="minorHAnsi" w:cstheme="minorHAnsi"/>
          <w:bCs/>
        </w:rPr>
        <w:t xml:space="preserve"> and involve all active College members</w:t>
      </w:r>
      <w:r w:rsidR="00266620" w:rsidRPr="00306837">
        <w:rPr>
          <w:rFonts w:asciiTheme="minorHAnsi" w:hAnsiTheme="minorHAnsi" w:cstheme="minorHAnsi"/>
          <w:bCs/>
        </w:rPr>
        <w:t xml:space="preserve">. </w:t>
      </w:r>
      <w:r w:rsidRPr="00306837">
        <w:rPr>
          <w:rFonts w:asciiTheme="minorHAnsi" w:hAnsiTheme="minorHAnsi" w:cstheme="minorHAnsi"/>
          <w:bCs/>
        </w:rPr>
        <w:t>Each year</w:t>
      </w:r>
      <w:r w:rsidR="008B55ED" w:rsidRPr="00306837">
        <w:rPr>
          <w:rFonts w:asciiTheme="minorHAnsi" w:hAnsiTheme="minorHAnsi" w:cstheme="minorHAnsi"/>
          <w:bCs/>
        </w:rPr>
        <w:t xml:space="preserve"> by the beginning of </w:t>
      </w:r>
      <w:r w:rsidR="00BD7CD4" w:rsidRPr="00306837">
        <w:rPr>
          <w:rFonts w:asciiTheme="minorHAnsi" w:hAnsiTheme="minorHAnsi" w:cstheme="minorHAnsi"/>
          <w:bCs/>
        </w:rPr>
        <w:t>April</w:t>
      </w:r>
      <w:r w:rsidRPr="00306837">
        <w:rPr>
          <w:rFonts w:asciiTheme="minorHAnsi" w:hAnsiTheme="minorHAnsi" w:cstheme="minorHAnsi"/>
          <w:bCs/>
        </w:rPr>
        <w:t xml:space="preserve">, the HUB group will set </w:t>
      </w:r>
      <w:r w:rsidR="00266620" w:rsidRPr="00306837">
        <w:rPr>
          <w:rFonts w:asciiTheme="minorHAnsi" w:hAnsiTheme="minorHAnsi" w:cstheme="minorHAnsi"/>
          <w:bCs/>
        </w:rPr>
        <w:t>a</w:t>
      </w:r>
      <w:r w:rsidRPr="00306837">
        <w:rPr>
          <w:rFonts w:asciiTheme="minorHAnsi" w:hAnsiTheme="minorHAnsi" w:cstheme="minorHAnsi"/>
          <w:bCs/>
        </w:rPr>
        <w:t xml:space="preserve"> </w:t>
      </w:r>
      <w:r w:rsidR="00381C5C" w:rsidRPr="0022649A">
        <w:rPr>
          <w:rFonts w:asciiTheme="minorHAnsi" w:hAnsiTheme="minorHAnsi" w:cstheme="minorHAnsi"/>
          <w:bCs/>
        </w:rPr>
        <w:t xml:space="preserve">schedule </w:t>
      </w:r>
      <w:r w:rsidRPr="00306837">
        <w:rPr>
          <w:rFonts w:asciiTheme="minorHAnsi" w:hAnsiTheme="minorHAnsi" w:cstheme="minorHAnsi"/>
          <w:bCs/>
        </w:rPr>
        <w:t>for faculty, committee, and College meetings to conclude the school year and to begin the following school year</w:t>
      </w:r>
      <w:r w:rsidR="00266620" w:rsidRPr="00306837">
        <w:rPr>
          <w:rFonts w:asciiTheme="minorHAnsi" w:hAnsiTheme="minorHAnsi" w:cstheme="minorHAnsi"/>
          <w:bCs/>
        </w:rPr>
        <w:t xml:space="preserve">. </w:t>
      </w:r>
      <w:r w:rsidRPr="00306837">
        <w:rPr>
          <w:rFonts w:asciiTheme="minorHAnsi" w:hAnsiTheme="minorHAnsi" w:cstheme="minorHAnsi"/>
          <w:bCs/>
        </w:rPr>
        <w:t>For the most part, major</w:t>
      </w:r>
      <w:r w:rsidRPr="00B7032E">
        <w:rPr>
          <w:rFonts w:asciiTheme="minorHAnsi" w:hAnsiTheme="minorHAnsi" w:cstheme="minorHAnsi"/>
          <w:bCs/>
        </w:rPr>
        <w:t xml:space="preserve"> decisions and discussions should take place within the bounds of these meetings and the school year</w:t>
      </w:r>
      <w:proofErr w:type="gramStart"/>
      <w:r w:rsidRPr="00B7032E">
        <w:rPr>
          <w:rFonts w:asciiTheme="minorHAnsi" w:hAnsiTheme="minorHAnsi" w:cstheme="minorHAnsi"/>
          <w:bCs/>
        </w:rPr>
        <w:t>.</w:t>
      </w:r>
      <w:r w:rsidR="00785208" w:rsidRPr="00B7032E">
        <w:rPr>
          <w:rFonts w:asciiTheme="minorHAnsi" w:hAnsiTheme="minorHAnsi" w:cstheme="minorHAnsi"/>
          <w:bCs/>
        </w:rPr>
        <w:t xml:space="preserve">  </w:t>
      </w:r>
      <w:proofErr w:type="gramEnd"/>
      <w:r w:rsidR="00785208" w:rsidRPr="00B7032E">
        <w:rPr>
          <w:rFonts w:asciiTheme="minorHAnsi" w:hAnsiTheme="minorHAnsi" w:cstheme="minorHAnsi"/>
          <w:bCs/>
        </w:rPr>
        <w:t>Major policy changes and other critical decisions should be avoided outside of the regular school year, or when members are away on school business such as high school end-of-year trips or the annual trip to Maine, or when multiple teachers are away on class trips.</w:t>
      </w:r>
    </w:p>
    <w:p w14:paraId="24743E60" w14:textId="77777777" w:rsidR="00C76318" w:rsidRPr="00B7032E" w:rsidRDefault="00C76318" w:rsidP="00017F94">
      <w:pPr>
        <w:pStyle w:val="Default"/>
        <w:rPr>
          <w:rFonts w:asciiTheme="minorHAnsi" w:hAnsiTheme="minorHAnsi" w:cstheme="minorHAnsi"/>
          <w:bCs/>
        </w:rPr>
      </w:pPr>
    </w:p>
    <w:p w14:paraId="24743E61" w14:textId="395EE7AD" w:rsidR="00785208" w:rsidRPr="00B7032E" w:rsidRDefault="00BD7CD4" w:rsidP="00017F94">
      <w:pPr>
        <w:pStyle w:val="Default"/>
        <w:rPr>
          <w:rFonts w:asciiTheme="minorHAnsi" w:hAnsiTheme="minorHAnsi" w:cstheme="minorHAnsi"/>
          <w:bCs/>
        </w:rPr>
      </w:pPr>
      <w:r w:rsidRPr="00B7032E">
        <w:rPr>
          <w:rFonts w:asciiTheme="minorHAnsi" w:hAnsiTheme="minorHAnsi" w:cstheme="minorHAnsi"/>
          <w:bCs/>
        </w:rPr>
        <w:t>When approaching the end of the school year, the College will make a decision about what agenda items to table until the College reconvenes</w:t>
      </w:r>
      <w:r w:rsidR="00266620" w:rsidRPr="00B7032E">
        <w:rPr>
          <w:rFonts w:asciiTheme="minorHAnsi" w:hAnsiTheme="minorHAnsi" w:cstheme="minorHAnsi"/>
          <w:bCs/>
        </w:rPr>
        <w:t xml:space="preserve">. </w:t>
      </w:r>
      <w:r w:rsidR="00C76318" w:rsidRPr="00B7032E">
        <w:rPr>
          <w:rFonts w:asciiTheme="minorHAnsi" w:hAnsiTheme="minorHAnsi" w:cstheme="minorHAnsi"/>
          <w:bCs/>
        </w:rPr>
        <w:t xml:space="preserve">Recognizing that important work of the school must continue, the College </w:t>
      </w:r>
      <w:r w:rsidRPr="00B7032E">
        <w:rPr>
          <w:rFonts w:asciiTheme="minorHAnsi" w:hAnsiTheme="minorHAnsi" w:cstheme="minorHAnsi"/>
          <w:bCs/>
        </w:rPr>
        <w:t xml:space="preserve">will </w:t>
      </w:r>
      <w:r w:rsidR="00C76318" w:rsidRPr="00B7032E">
        <w:rPr>
          <w:rFonts w:asciiTheme="minorHAnsi" w:hAnsiTheme="minorHAnsi" w:cstheme="minorHAnsi"/>
          <w:bCs/>
        </w:rPr>
        <w:t xml:space="preserve">designate to the HUB group and </w:t>
      </w:r>
      <w:r w:rsidR="00E81066" w:rsidRPr="00B7032E">
        <w:rPr>
          <w:rFonts w:asciiTheme="minorHAnsi" w:hAnsiTheme="minorHAnsi" w:cstheme="minorHAnsi"/>
          <w:bCs/>
        </w:rPr>
        <w:t>Carrying Groups</w:t>
      </w:r>
      <w:r w:rsidR="00C76318" w:rsidRPr="00B7032E">
        <w:rPr>
          <w:rFonts w:asciiTheme="minorHAnsi" w:hAnsiTheme="minorHAnsi" w:cstheme="minorHAnsi"/>
          <w:bCs/>
        </w:rPr>
        <w:t xml:space="preserve"> certain tasks that need to take place over the summer</w:t>
      </w:r>
      <w:r w:rsidRPr="00B7032E">
        <w:rPr>
          <w:rFonts w:asciiTheme="minorHAnsi" w:hAnsiTheme="minorHAnsi" w:cstheme="minorHAnsi"/>
          <w:bCs/>
        </w:rPr>
        <w:t>, and the HUB group will be empowered to make decisions after the last scheduled College meeting in June, until the designated return date in August</w:t>
      </w:r>
      <w:r w:rsidR="00266620" w:rsidRPr="00B7032E">
        <w:rPr>
          <w:rFonts w:asciiTheme="minorHAnsi" w:hAnsiTheme="minorHAnsi" w:cstheme="minorHAnsi"/>
          <w:bCs/>
        </w:rPr>
        <w:t xml:space="preserve">. </w:t>
      </w:r>
    </w:p>
    <w:p w14:paraId="24743E62" w14:textId="77777777" w:rsidR="00785208" w:rsidRPr="00B7032E" w:rsidRDefault="00785208" w:rsidP="00017F94">
      <w:pPr>
        <w:pStyle w:val="Default"/>
        <w:rPr>
          <w:rFonts w:asciiTheme="minorHAnsi" w:hAnsiTheme="minorHAnsi" w:cstheme="minorHAnsi"/>
          <w:bCs/>
        </w:rPr>
      </w:pPr>
    </w:p>
    <w:p w14:paraId="24743E63" w14:textId="77777777" w:rsidR="00785208" w:rsidRPr="00B7032E" w:rsidRDefault="00785208" w:rsidP="00785208">
      <w:pPr>
        <w:pStyle w:val="Default"/>
        <w:rPr>
          <w:rFonts w:asciiTheme="minorHAnsi" w:hAnsiTheme="minorHAnsi" w:cstheme="minorHAnsi"/>
          <w:bCs/>
        </w:rPr>
      </w:pPr>
      <w:r w:rsidRPr="00B7032E">
        <w:rPr>
          <w:rFonts w:asciiTheme="minorHAnsi" w:hAnsiTheme="minorHAnsi" w:cstheme="minorHAnsi"/>
          <w:bCs/>
        </w:rPr>
        <w:t>Regular HUB meetings will be set up and announced to HUB members well in advance of summer so travel plans can be coordinated to include as many HUB meetings as possible.</w:t>
      </w:r>
    </w:p>
    <w:p w14:paraId="24743E64" w14:textId="77777777" w:rsidR="00785208" w:rsidRPr="00B7032E" w:rsidRDefault="00785208" w:rsidP="00785208">
      <w:pPr>
        <w:pStyle w:val="Default"/>
        <w:rPr>
          <w:rFonts w:asciiTheme="minorHAnsi" w:hAnsiTheme="minorHAnsi" w:cstheme="minorHAnsi"/>
          <w:bCs/>
        </w:rPr>
      </w:pPr>
    </w:p>
    <w:p w14:paraId="24743E65" w14:textId="2EFFFAFD" w:rsidR="00785208" w:rsidRPr="00B7032E" w:rsidRDefault="00785208" w:rsidP="00785208">
      <w:pPr>
        <w:pStyle w:val="Default"/>
        <w:rPr>
          <w:rFonts w:asciiTheme="minorHAnsi" w:hAnsiTheme="minorHAnsi" w:cstheme="minorHAnsi"/>
          <w:bCs/>
        </w:rPr>
      </w:pPr>
      <w:r w:rsidRPr="00B7032E">
        <w:rPr>
          <w:rFonts w:asciiTheme="minorHAnsi" w:hAnsiTheme="minorHAnsi" w:cstheme="minorHAnsi"/>
          <w:bCs/>
        </w:rPr>
        <w:t xml:space="preserve">HUB will operate in the summer months using the same consensus building and decision making process as outlined in this document for the College of </w:t>
      </w:r>
      <w:r w:rsidR="00E81066" w:rsidRPr="00B7032E">
        <w:rPr>
          <w:rFonts w:asciiTheme="minorHAnsi" w:hAnsiTheme="minorHAnsi" w:cstheme="minorHAnsi"/>
          <w:bCs/>
        </w:rPr>
        <w:t>Teachers</w:t>
      </w:r>
      <w:r w:rsidR="00266620" w:rsidRPr="00B7032E">
        <w:rPr>
          <w:rFonts w:asciiTheme="minorHAnsi" w:hAnsiTheme="minorHAnsi" w:cstheme="minorHAnsi"/>
          <w:bCs/>
        </w:rPr>
        <w:t xml:space="preserve">. </w:t>
      </w:r>
      <w:r w:rsidR="00E81066" w:rsidRPr="00B7032E">
        <w:rPr>
          <w:rFonts w:asciiTheme="minorHAnsi" w:hAnsiTheme="minorHAnsi" w:cstheme="minorHAnsi"/>
          <w:bCs/>
        </w:rPr>
        <w:t>Ideally, at least two</w:t>
      </w:r>
      <w:r w:rsidRPr="00B7032E">
        <w:rPr>
          <w:rFonts w:asciiTheme="minorHAnsi" w:hAnsiTheme="minorHAnsi" w:cstheme="minorHAnsi"/>
          <w:bCs/>
        </w:rPr>
        <w:t xml:space="preserve"> member</w:t>
      </w:r>
      <w:r w:rsidR="00E81066" w:rsidRPr="00B7032E">
        <w:rPr>
          <w:rFonts w:asciiTheme="minorHAnsi" w:hAnsiTheme="minorHAnsi" w:cstheme="minorHAnsi"/>
          <w:bCs/>
        </w:rPr>
        <w:t>s</w:t>
      </w:r>
      <w:r w:rsidRPr="00B7032E">
        <w:rPr>
          <w:rFonts w:asciiTheme="minorHAnsi" w:hAnsiTheme="minorHAnsi" w:cstheme="minorHAnsi"/>
          <w:bCs/>
        </w:rPr>
        <w:t xml:space="preserve"> of each </w:t>
      </w:r>
      <w:r w:rsidR="00E81066" w:rsidRPr="00B7032E">
        <w:rPr>
          <w:rFonts w:asciiTheme="minorHAnsi" w:hAnsiTheme="minorHAnsi" w:cstheme="minorHAnsi"/>
          <w:bCs/>
        </w:rPr>
        <w:t>Carrying Group</w:t>
      </w:r>
      <w:r w:rsidR="00A80C1C" w:rsidRPr="00B7032E">
        <w:rPr>
          <w:rFonts w:asciiTheme="minorHAnsi" w:hAnsiTheme="minorHAnsi" w:cstheme="minorHAnsi"/>
          <w:bCs/>
        </w:rPr>
        <w:t xml:space="preserve"> and the College Chair </w:t>
      </w:r>
      <w:r w:rsidRPr="00B7032E">
        <w:rPr>
          <w:rFonts w:asciiTheme="minorHAnsi" w:hAnsiTheme="minorHAnsi" w:cstheme="minorHAnsi"/>
          <w:bCs/>
        </w:rPr>
        <w:t>will be present in summer HUB discussions and decisions.</w:t>
      </w:r>
    </w:p>
    <w:p w14:paraId="24743E66" w14:textId="77777777" w:rsidR="00785208" w:rsidRPr="00B7032E" w:rsidRDefault="00785208" w:rsidP="00017F94">
      <w:pPr>
        <w:pStyle w:val="Default"/>
        <w:rPr>
          <w:rFonts w:asciiTheme="minorHAnsi" w:hAnsiTheme="minorHAnsi" w:cstheme="minorHAnsi"/>
          <w:bCs/>
        </w:rPr>
      </w:pPr>
    </w:p>
    <w:p w14:paraId="24743E67" w14:textId="31311C99" w:rsidR="009872FB" w:rsidRPr="00B7032E" w:rsidRDefault="00785208" w:rsidP="00017F94">
      <w:pPr>
        <w:pStyle w:val="Default"/>
        <w:rPr>
          <w:rFonts w:asciiTheme="minorHAnsi" w:hAnsiTheme="minorHAnsi" w:cstheme="minorHAnsi"/>
          <w:bCs/>
        </w:rPr>
      </w:pPr>
      <w:r w:rsidRPr="00B7032E">
        <w:rPr>
          <w:rFonts w:asciiTheme="minorHAnsi" w:hAnsiTheme="minorHAnsi" w:cstheme="minorHAnsi"/>
          <w:bCs/>
        </w:rPr>
        <w:t xml:space="preserve">Summer agenda </w:t>
      </w:r>
      <w:r w:rsidR="00C76318" w:rsidRPr="00B7032E">
        <w:rPr>
          <w:rFonts w:asciiTheme="minorHAnsi" w:hAnsiTheme="minorHAnsi" w:cstheme="minorHAnsi"/>
          <w:bCs/>
        </w:rPr>
        <w:t>items</w:t>
      </w:r>
      <w:r w:rsidRPr="00B7032E">
        <w:rPr>
          <w:rFonts w:asciiTheme="minorHAnsi" w:hAnsiTheme="minorHAnsi" w:cstheme="minorHAnsi"/>
          <w:bCs/>
        </w:rPr>
        <w:t xml:space="preserve"> delegated to HUB</w:t>
      </w:r>
      <w:r w:rsidR="00C76318" w:rsidRPr="00B7032E">
        <w:rPr>
          <w:rFonts w:asciiTheme="minorHAnsi" w:hAnsiTheme="minorHAnsi" w:cstheme="minorHAnsi"/>
          <w:bCs/>
        </w:rPr>
        <w:t xml:space="preserve"> may </w:t>
      </w:r>
      <w:r w:rsidR="00266620" w:rsidRPr="00B7032E">
        <w:rPr>
          <w:rFonts w:asciiTheme="minorHAnsi" w:hAnsiTheme="minorHAnsi" w:cstheme="minorHAnsi"/>
          <w:bCs/>
        </w:rPr>
        <w:t>include but</w:t>
      </w:r>
      <w:r w:rsidR="00C76318" w:rsidRPr="00B7032E">
        <w:rPr>
          <w:rFonts w:asciiTheme="minorHAnsi" w:hAnsiTheme="minorHAnsi" w:cstheme="minorHAnsi"/>
          <w:bCs/>
        </w:rPr>
        <w:t xml:space="preserve"> are not limited to: full-time faculty hiring without College input; important decisions around budget that were unforeseen or </w:t>
      </w:r>
      <w:r w:rsidR="00266620" w:rsidRPr="00B7032E">
        <w:rPr>
          <w:rFonts w:asciiTheme="minorHAnsi" w:hAnsiTheme="minorHAnsi" w:cstheme="minorHAnsi"/>
          <w:bCs/>
        </w:rPr>
        <w:t>did not</w:t>
      </w:r>
      <w:r w:rsidR="00C76318" w:rsidRPr="00B7032E">
        <w:rPr>
          <w:rFonts w:asciiTheme="minorHAnsi" w:hAnsiTheme="minorHAnsi" w:cstheme="minorHAnsi"/>
          <w:bCs/>
        </w:rPr>
        <w:t xml:space="preserve"> yet exist during the school year; </w:t>
      </w:r>
      <w:r w:rsidR="00AC3C18" w:rsidRPr="00B7032E">
        <w:rPr>
          <w:rFonts w:asciiTheme="minorHAnsi" w:hAnsiTheme="minorHAnsi" w:cstheme="minorHAnsi"/>
          <w:bCs/>
        </w:rPr>
        <w:t>operational decisions needed to prepare classroom spaces</w:t>
      </w:r>
      <w:proofErr w:type="gramStart"/>
      <w:r w:rsidR="00AC3C18" w:rsidRPr="00B7032E">
        <w:rPr>
          <w:rFonts w:asciiTheme="minorHAnsi" w:hAnsiTheme="minorHAnsi" w:cstheme="minorHAnsi"/>
          <w:bCs/>
        </w:rPr>
        <w:t>.</w:t>
      </w:r>
      <w:r w:rsidR="00BD7CD4" w:rsidRPr="00B7032E">
        <w:rPr>
          <w:rFonts w:asciiTheme="minorHAnsi" w:hAnsiTheme="minorHAnsi" w:cstheme="minorHAnsi"/>
          <w:bCs/>
        </w:rPr>
        <w:t xml:space="preserve">  </w:t>
      </w:r>
      <w:proofErr w:type="gramEnd"/>
      <w:r w:rsidR="00BD7CD4" w:rsidRPr="00B7032E">
        <w:rPr>
          <w:rFonts w:asciiTheme="minorHAnsi" w:hAnsiTheme="minorHAnsi" w:cstheme="minorHAnsi"/>
          <w:bCs/>
        </w:rPr>
        <w:t>No major new initiatives will be decided on by HUB over the summer months unless the group deems such decisions as critical to school operations and all members of the HUB group</w:t>
      </w:r>
      <w:r w:rsidR="009B33AB" w:rsidRPr="00B7032E">
        <w:rPr>
          <w:rFonts w:asciiTheme="minorHAnsi" w:hAnsiTheme="minorHAnsi" w:cstheme="minorHAnsi"/>
          <w:bCs/>
        </w:rPr>
        <w:t xml:space="preserve"> present</w:t>
      </w:r>
      <w:r w:rsidR="00BD7CD4" w:rsidRPr="00B7032E">
        <w:rPr>
          <w:rFonts w:asciiTheme="minorHAnsi" w:hAnsiTheme="minorHAnsi" w:cstheme="minorHAnsi"/>
          <w:bCs/>
        </w:rPr>
        <w:t xml:space="preserve"> are in agreement</w:t>
      </w:r>
      <w:r w:rsidR="00266620" w:rsidRPr="00B7032E">
        <w:rPr>
          <w:rFonts w:asciiTheme="minorHAnsi" w:hAnsiTheme="minorHAnsi" w:cstheme="minorHAnsi"/>
          <w:bCs/>
        </w:rPr>
        <w:t xml:space="preserve">. </w:t>
      </w:r>
      <w:r w:rsidR="009B33AB" w:rsidRPr="00B7032E">
        <w:rPr>
          <w:rFonts w:asciiTheme="minorHAnsi" w:hAnsiTheme="minorHAnsi" w:cstheme="minorHAnsi"/>
          <w:bCs/>
        </w:rPr>
        <w:t>The HUB chair will make every effort to contact all HUB members who are out of town.</w:t>
      </w:r>
    </w:p>
    <w:p w14:paraId="24743E68" w14:textId="77777777" w:rsidR="009872FB" w:rsidRPr="00B7032E" w:rsidRDefault="009872FB" w:rsidP="00017F94">
      <w:pPr>
        <w:pStyle w:val="Default"/>
        <w:rPr>
          <w:rFonts w:asciiTheme="minorHAnsi" w:hAnsiTheme="minorHAnsi" w:cstheme="minorHAnsi"/>
          <w:bCs/>
        </w:rPr>
      </w:pPr>
    </w:p>
    <w:p w14:paraId="24743E69" w14:textId="77777777" w:rsidR="00C76318" w:rsidRPr="00B7032E" w:rsidRDefault="00B820D7" w:rsidP="00017F94">
      <w:pPr>
        <w:pStyle w:val="Default"/>
        <w:rPr>
          <w:rFonts w:asciiTheme="minorHAnsi" w:hAnsiTheme="minorHAnsi" w:cstheme="minorHAnsi"/>
          <w:bCs/>
        </w:rPr>
      </w:pPr>
      <w:r w:rsidRPr="00B7032E">
        <w:rPr>
          <w:rFonts w:asciiTheme="minorHAnsi" w:hAnsiTheme="minorHAnsi" w:cstheme="minorHAnsi"/>
          <w:bCs/>
        </w:rPr>
        <w:t>Should a crisis situation occur, HUB will deal with the situation as best as possible and consult with other College members if it seems necessary and helpful.</w:t>
      </w:r>
    </w:p>
    <w:p w14:paraId="24743E6A" w14:textId="77777777" w:rsidR="00AC3C18" w:rsidRPr="00B7032E" w:rsidRDefault="00AC3C18" w:rsidP="00017F94">
      <w:pPr>
        <w:pStyle w:val="Default"/>
        <w:rPr>
          <w:rFonts w:asciiTheme="minorHAnsi" w:hAnsiTheme="minorHAnsi" w:cstheme="minorHAnsi"/>
          <w:bCs/>
        </w:rPr>
      </w:pPr>
    </w:p>
    <w:p w14:paraId="24743E6B" w14:textId="77777777" w:rsidR="00C76318" w:rsidRPr="00B7032E" w:rsidRDefault="00C76318" w:rsidP="00017F94">
      <w:pPr>
        <w:pStyle w:val="Default"/>
        <w:rPr>
          <w:rFonts w:asciiTheme="minorHAnsi" w:hAnsiTheme="minorHAnsi" w:cstheme="minorHAnsi"/>
          <w:bCs/>
        </w:rPr>
      </w:pPr>
    </w:p>
    <w:p w14:paraId="24743E6C" w14:textId="77777777" w:rsidR="00342574" w:rsidRPr="00B7032E" w:rsidRDefault="00170157" w:rsidP="00E81066">
      <w:pPr>
        <w:rPr>
          <w:rFonts w:asciiTheme="minorHAnsi" w:hAnsiTheme="minorHAnsi" w:cstheme="minorHAnsi"/>
          <w:b/>
          <w:sz w:val="24"/>
          <w:szCs w:val="24"/>
        </w:rPr>
      </w:pPr>
      <w:r w:rsidRPr="00B7032E">
        <w:rPr>
          <w:rFonts w:asciiTheme="minorHAnsi" w:hAnsiTheme="minorHAnsi" w:cstheme="minorHAnsi"/>
          <w:b/>
          <w:sz w:val="24"/>
          <w:szCs w:val="24"/>
        </w:rPr>
        <w:br w:type="page"/>
      </w:r>
    </w:p>
    <w:p w14:paraId="24743E6D" w14:textId="49293043" w:rsidR="00FE5EA5" w:rsidRPr="00B7032E" w:rsidRDefault="00E81066" w:rsidP="009B33AB">
      <w:pPr>
        <w:rPr>
          <w:rFonts w:asciiTheme="minorHAnsi" w:hAnsiTheme="minorHAnsi" w:cstheme="minorHAnsi"/>
          <w:b/>
          <w:sz w:val="24"/>
          <w:szCs w:val="24"/>
        </w:rPr>
      </w:pPr>
      <w:r w:rsidRPr="00B7032E">
        <w:rPr>
          <w:rFonts w:asciiTheme="minorHAnsi" w:hAnsiTheme="minorHAnsi" w:cstheme="minorHAnsi"/>
          <w:b/>
          <w:sz w:val="24"/>
          <w:szCs w:val="24"/>
        </w:rPr>
        <w:lastRenderedPageBreak/>
        <w:t>A</w:t>
      </w:r>
      <w:r w:rsidR="00B21594" w:rsidRPr="00B7032E">
        <w:rPr>
          <w:rFonts w:asciiTheme="minorHAnsi" w:hAnsiTheme="minorHAnsi" w:cstheme="minorHAnsi"/>
          <w:b/>
          <w:sz w:val="24"/>
          <w:szCs w:val="24"/>
        </w:rPr>
        <w:t xml:space="preserve">dditional Information </w:t>
      </w:r>
      <w:r w:rsidRPr="00B7032E">
        <w:rPr>
          <w:rFonts w:asciiTheme="minorHAnsi" w:hAnsiTheme="minorHAnsi" w:cstheme="minorHAnsi"/>
          <w:b/>
          <w:sz w:val="24"/>
          <w:szCs w:val="24"/>
        </w:rPr>
        <w:t>f</w:t>
      </w:r>
      <w:r w:rsidR="005844A8" w:rsidRPr="00B7032E">
        <w:rPr>
          <w:rFonts w:asciiTheme="minorHAnsi" w:hAnsiTheme="minorHAnsi" w:cstheme="minorHAnsi"/>
          <w:b/>
          <w:sz w:val="24"/>
          <w:szCs w:val="24"/>
        </w:rPr>
        <w:t>rom the Employee Handbook</w:t>
      </w:r>
      <w:r w:rsidR="00355463" w:rsidRPr="00B7032E">
        <w:rPr>
          <w:rFonts w:asciiTheme="minorHAnsi" w:hAnsiTheme="minorHAnsi" w:cstheme="minorHAnsi"/>
          <w:b/>
          <w:sz w:val="24"/>
          <w:szCs w:val="24"/>
        </w:rPr>
        <w:t xml:space="preserve"> </w:t>
      </w:r>
    </w:p>
    <w:p w14:paraId="24743E6E" w14:textId="77777777" w:rsidR="00E905E3" w:rsidRPr="00B7032E" w:rsidRDefault="00E905E3" w:rsidP="004738AC">
      <w:pPr>
        <w:pStyle w:val="BodyText"/>
        <w:rPr>
          <w:rFonts w:asciiTheme="minorHAnsi" w:hAnsiTheme="minorHAnsi" w:cstheme="minorHAnsi"/>
          <w:b/>
          <w:szCs w:val="24"/>
        </w:rPr>
      </w:pPr>
    </w:p>
    <w:p w14:paraId="24743E6F" w14:textId="77777777" w:rsidR="00B151A9" w:rsidRPr="00B7032E" w:rsidRDefault="00B151A9" w:rsidP="004738AC">
      <w:pPr>
        <w:pStyle w:val="BodyText"/>
        <w:rPr>
          <w:rFonts w:asciiTheme="minorHAnsi" w:hAnsiTheme="minorHAnsi" w:cstheme="minorHAnsi"/>
          <w:b/>
          <w:szCs w:val="24"/>
        </w:rPr>
      </w:pPr>
      <w:r w:rsidRPr="00B7032E">
        <w:rPr>
          <w:rFonts w:asciiTheme="minorHAnsi" w:hAnsiTheme="minorHAnsi" w:cstheme="minorHAnsi"/>
          <w:b/>
          <w:szCs w:val="24"/>
        </w:rPr>
        <w:t xml:space="preserve">College Committees </w:t>
      </w:r>
    </w:p>
    <w:p w14:paraId="24743E70" w14:textId="2FB9E53E" w:rsidR="00B151A9" w:rsidRPr="00B7032E" w:rsidRDefault="00B151A9" w:rsidP="00B151A9">
      <w:pPr>
        <w:pStyle w:val="Default"/>
        <w:rPr>
          <w:rFonts w:asciiTheme="minorHAnsi" w:hAnsiTheme="minorHAnsi" w:cstheme="minorHAnsi"/>
        </w:rPr>
      </w:pPr>
      <w:r w:rsidRPr="00B7032E">
        <w:rPr>
          <w:rFonts w:asciiTheme="minorHAnsi" w:hAnsiTheme="minorHAnsi" w:cstheme="minorHAnsi"/>
        </w:rPr>
        <w:t>In order to fa</w:t>
      </w:r>
      <w:r w:rsidR="00B90494" w:rsidRPr="00B7032E">
        <w:rPr>
          <w:rFonts w:asciiTheme="minorHAnsi" w:hAnsiTheme="minorHAnsi" w:cstheme="minorHAnsi"/>
        </w:rPr>
        <w:t>cilitate the work of the College</w:t>
      </w:r>
      <w:r w:rsidRPr="00B7032E">
        <w:rPr>
          <w:rFonts w:asciiTheme="minorHAnsi" w:hAnsiTheme="minorHAnsi" w:cstheme="minorHAnsi"/>
        </w:rPr>
        <w:t>, the following committ</w:t>
      </w:r>
      <w:r w:rsidR="00B90494" w:rsidRPr="00B7032E">
        <w:rPr>
          <w:rFonts w:asciiTheme="minorHAnsi" w:hAnsiTheme="minorHAnsi" w:cstheme="minorHAnsi"/>
        </w:rPr>
        <w:t>ees have been organized. College</w:t>
      </w:r>
      <w:r w:rsidRPr="00B7032E">
        <w:rPr>
          <w:rFonts w:asciiTheme="minorHAnsi" w:hAnsiTheme="minorHAnsi" w:cstheme="minorHAnsi"/>
        </w:rPr>
        <w:t xml:space="preserve"> committees are accountable to the Colle</w:t>
      </w:r>
      <w:r w:rsidR="00C932D3" w:rsidRPr="00B7032E">
        <w:rPr>
          <w:rFonts w:asciiTheme="minorHAnsi" w:hAnsiTheme="minorHAnsi" w:cstheme="minorHAnsi"/>
        </w:rPr>
        <w:t>ge of Teachers</w:t>
      </w:r>
      <w:r w:rsidR="00266620" w:rsidRPr="00B7032E">
        <w:rPr>
          <w:rFonts w:asciiTheme="minorHAnsi" w:hAnsiTheme="minorHAnsi" w:cstheme="minorHAnsi"/>
        </w:rPr>
        <w:t>.</w:t>
      </w:r>
      <w:r w:rsidR="00266620">
        <w:rPr>
          <w:rFonts w:asciiTheme="minorHAnsi" w:hAnsiTheme="minorHAnsi" w:cstheme="minorHAnsi"/>
        </w:rPr>
        <w:t xml:space="preserve"> </w:t>
      </w:r>
      <w:r w:rsidR="006B0ADA">
        <w:rPr>
          <w:rFonts w:asciiTheme="minorHAnsi" w:hAnsiTheme="minorHAnsi" w:cstheme="minorHAnsi"/>
        </w:rPr>
        <w:t>Committee mandates are available for each of these committees.</w:t>
      </w:r>
    </w:p>
    <w:p w14:paraId="24743E71" w14:textId="77777777" w:rsidR="00B151A9" w:rsidRPr="00B7032E" w:rsidRDefault="00B151A9" w:rsidP="00B151A9">
      <w:pPr>
        <w:pStyle w:val="Default"/>
        <w:rPr>
          <w:rFonts w:asciiTheme="minorHAnsi" w:hAnsiTheme="minorHAnsi" w:cstheme="minorHAnsi"/>
          <w:iCs/>
        </w:rPr>
      </w:pPr>
    </w:p>
    <w:p w14:paraId="24743E72" w14:textId="77777777" w:rsidR="00B151A9" w:rsidRPr="00B7032E" w:rsidRDefault="00B151A9" w:rsidP="004738AC">
      <w:pPr>
        <w:pStyle w:val="BodyText"/>
        <w:ind w:left="720"/>
        <w:rPr>
          <w:rFonts w:asciiTheme="minorHAnsi" w:hAnsiTheme="minorHAnsi" w:cstheme="minorHAnsi"/>
          <w:b/>
          <w:szCs w:val="24"/>
        </w:rPr>
      </w:pPr>
      <w:r w:rsidRPr="00B7032E">
        <w:rPr>
          <w:rFonts w:asciiTheme="minorHAnsi" w:hAnsiTheme="minorHAnsi" w:cstheme="minorHAnsi"/>
          <w:b/>
          <w:szCs w:val="24"/>
        </w:rPr>
        <w:t xml:space="preserve">Faculty Evaluation Team (FET) </w:t>
      </w:r>
    </w:p>
    <w:p w14:paraId="24743E73" w14:textId="42D11DB9" w:rsidR="00B151A9" w:rsidRPr="00B7032E" w:rsidRDefault="00B151A9" w:rsidP="00B40500">
      <w:pPr>
        <w:autoSpaceDE w:val="0"/>
        <w:autoSpaceDN w:val="0"/>
        <w:adjustRightInd w:val="0"/>
        <w:spacing w:after="120"/>
        <w:ind w:left="720"/>
        <w:rPr>
          <w:rFonts w:asciiTheme="minorHAnsi" w:hAnsiTheme="minorHAnsi" w:cstheme="minorHAnsi"/>
          <w:color w:val="000000"/>
          <w:sz w:val="24"/>
          <w:szCs w:val="24"/>
        </w:rPr>
      </w:pPr>
      <w:r w:rsidRPr="00B7032E">
        <w:rPr>
          <w:rFonts w:asciiTheme="minorHAnsi" w:hAnsiTheme="minorHAnsi" w:cstheme="minorHAnsi"/>
          <w:color w:val="000000"/>
          <w:sz w:val="24"/>
          <w:szCs w:val="24"/>
        </w:rPr>
        <w:t>The FET provides feedback to faculty members to further their professional development and help them strive for excellence in their teaching. FET arranges and manages formal evaluations of full-time and part-time faculty members from Early Childhood to Grade 12, and also ensures the evaluation of assistants, after-care personnel, and coaches. The FET, in conjunction with the Faculty Development Committee, arranges evaluations by external Master Teachers. The FET also arranges, collects, and reviews the input from the annual Parent Surveys. The FET consists of the Faculty Chairs and other long-time, experienced Waldorf</w:t>
      </w:r>
      <w:r w:rsidR="0027357E" w:rsidRPr="00B7032E">
        <w:rPr>
          <w:rFonts w:asciiTheme="minorHAnsi" w:hAnsiTheme="minorHAnsi" w:cstheme="minorHAnsi"/>
          <w:color w:val="000000"/>
          <w:sz w:val="24"/>
          <w:szCs w:val="24"/>
        </w:rPr>
        <w:t xml:space="preserve"> teachers.</w:t>
      </w:r>
      <w:r w:rsidR="00D47818" w:rsidRPr="00B7032E">
        <w:rPr>
          <w:rFonts w:asciiTheme="minorHAnsi" w:hAnsiTheme="minorHAnsi" w:cstheme="minorHAnsi"/>
          <w:color w:val="000000"/>
          <w:sz w:val="24"/>
          <w:szCs w:val="24"/>
        </w:rPr>
        <w:t xml:space="preserve"> The FET Committee reports to the College of Teachers</w:t>
      </w:r>
      <w:r w:rsidR="00266620" w:rsidRPr="00B7032E">
        <w:rPr>
          <w:rFonts w:asciiTheme="minorHAnsi" w:hAnsiTheme="minorHAnsi" w:cstheme="minorHAnsi"/>
          <w:color w:val="000000"/>
          <w:sz w:val="24"/>
          <w:szCs w:val="24"/>
        </w:rPr>
        <w:t xml:space="preserve">. </w:t>
      </w:r>
    </w:p>
    <w:p w14:paraId="24743E74" w14:textId="77777777" w:rsidR="00B151A9" w:rsidRPr="00B7032E" w:rsidRDefault="00B151A9" w:rsidP="004738AC">
      <w:pPr>
        <w:pStyle w:val="BodyText"/>
        <w:ind w:left="720"/>
        <w:rPr>
          <w:rFonts w:asciiTheme="minorHAnsi" w:hAnsiTheme="minorHAnsi" w:cstheme="minorHAnsi"/>
          <w:b/>
          <w:szCs w:val="24"/>
        </w:rPr>
      </w:pPr>
      <w:r w:rsidRPr="00B7032E">
        <w:rPr>
          <w:rFonts w:asciiTheme="minorHAnsi" w:hAnsiTheme="minorHAnsi" w:cstheme="minorHAnsi"/>
          <w:b/>
          <w:szCs w:val="24"/>
        </w:rPr>
        <w:t xml:space="preserve">Faculty Development Committee (FDC) </w:t>
      </w:r>
    </w:p>
    <w:p w14:paraId="24743E75" w14:textId="77777777" w:rsidR="00B151A9" w:rsidRPr="00B7032E" w:rsidRDefault="00B151A9" w:rsidP="00B151A9">
      <w:pPr>
        <w:autoSpaceDE w:val="0"/>
        <w:autoSpaceDN w:val="0"/>
        <w:adjustRightInd w:val="0"/>
        <w:spacing w:after="120"/>
        <w:ind w:left="720"/>
        <w:rPr>
          <w:rFonts w:asciiTheme="minorHAnsi" w:hAnsiTheme="minorHAnsi" w:cstheme="minorHAnsi"/>
          <w:color w:val="000000"/>
          <w:sz w:val="24"/>
          <w:szCs w:val="24"/>
        </w:rPr>
      </w:pPr>
      <w:r w:rsidRPr="00B7032E">
        <w:rPr>
          <w:rFonts w:asciiTheme="minorHAnsi" w:hAnsiTheme="minorHAnsi" w:cstheme="minorHAnsi"/>
          <w:color w:val="000000"/>
          <w:sz w:val="24"/>
          <w:szCs w:val="24"/>
        </w:rPr>
        <w:t xml:space="preserve">At the beginning of the school year each faculty member is paired with a colleague to whom special attention and support is pledged. The FDC facilitates mentors, ‘buddy’ partnerships, teacher development and support of all part-time and full-time Faculty. This may involve coordinating visits from teachers outside our school or arranging for an RSSAA teacher to visit another school. The school is committed to providing opportunities for continued education and renewal for its teachers. The FDC recommends opportunities for professional development, collects requests, and grants financial assistance in accord with its overseeing of the FDC budget. </w:t>
      </w:r>
    </w:p>
    <w:p w14:paraId="24743E76" w14:textId="77777777" w:rsidR="00B151A9" w:rsidRPr="00B7032E" w:rsidRDefault="00B151A9" w:rsidP="004738AC">
      <w:pPr>
        <w:pStyle w:val="BodyText"/>
        <w:ind w:left="720"/>
        <w:rPr>
          <w:rFonts w:asciiTheme="minorHAnsi" w:hAnsiTheme="minorHAnsi" w:cstheme="minorHAnsi"/>
          <w:color w:val="000000"/>
          <w:szCs w:val="24"/>
        </w:rPr>
      </w:pPr>
      <w:r w:rsidRPr="00B7032E">
        <w:rPr>
          <w:rFonts w:asciiTheme="minorHAnsi" w:hAnsiTheme="minorHAnsi" w:cstheme="minorHAnsi"/>
          <w:b/>
          <w:szCs w:val="24"/>
        </w:rPr>
        <w:t>Curriculum Support Committee (CSC)</w:t>
      </w:r>
      <w:r w:rsidRPr="00B7032E">
        <w:rPr>
          <w:rFonts w:asciiTheme="minorHAnsi" w:hAnsiTheme="minorHAnsi" w:cstheme="minorHAnsi"/>
          <w:color w:val="000000"/>
          <w:szCs w:val="24"/>
        </w:rPr>
        <w:t xml:space="preserve"> </w:t>
      </w:r>
    </w:p>
    <w:p w14:paraId="24743E77" w14:textId="7824C264" w:rsidR="00FE5EA5" w:rsidRDefault="00B151A9" w:rsidP="00E905E3">
      <w:pPr>
        <w:autoSpaceDE w:val="0"/>
        <w:autoSpaceDN w:val="0"/>
        <w:adjustRightInd w:val="0"/>
        <w:spacing w:after="120"/>
        <w:ind w:left="720"/>
        <w:rPr>
          <w:rFonts w:asciiTheme="minorHAnsi" w:hAnsiTheme="minorHAnsi" w:cstheme="minorHAnsi"/>
          <w:color w:val="000000"/>
          <w:sz w:val="24"/>
          <w:szCs w:val="24"/>
        </w:rPr>
      </w:pPr>
      <w:r w:rsidRPr="00B7032E">
        <w:rPr>
          <w:rFonts w:asciiTheme="minorHAnsi" w:hAnsiTheme="minorHAnsi" w:cstheme="minorHAnsi"/>
          <w:color w:val="000000"/>
          <w:sz w:val="24"/>
          <w:szCs w:val="24"/>
        </w:rPr>
        <w:t xml:space="preserve">The purpose of the Curriculum Support Committee (CSC) is to ensure high quality implementation of the curriculum, PreK-12, at RSSAA. This is not a committee that performs teacher evaluation, but rather one that provides support so teachers can deliver a quality curriculum experience for </w:t>
      </w:r>
      <w:r w:rsidR="00266620" w:rsidRPr="00B7032E">
        <w:rPr>
          <w:rFonts w:asciiTheme="minorHAnsi" w:hAnsiTheme="minorHAnsi" w:cstheme="minorHAnsi"/>
          <w:color w:val="000000"/>
          <w:sz w:val="24"/>
          <w:szCs w:val="24"/>
        </w:rPr>
        <w:t>students and</w:t>
      </w:r>
      <w:r w:rsidRPr="00B7032E">
        <w:rPr>
          <w:rFonts w:asciiTheme="minorHAnsi" w:hAnsiTheme="minorHAnsi" w:cstheme="minorHAnsi"/>
          <w:color w:val="000000"/>
          <w:sz w:val="24"/>
          <w:szCs w:val="24"/>
        </w:rPr>
        <w:t xml:space="preserve"> communicates information about our curriculum to the parent body and wider community. This committee will develop messaging that elucidates how Waldorf education is different and exceptional. The CSC will work with the Faculty Evaluation Team (FET) and Faculty Development Committee (FDC) to ensure that teachers are getting the support they need, and that evaluation and mentoring needs are met. </w:t>
      </w:r>
    </w:p>
    <w:p w14:paraId="7CEB0B43" w14:textId="77777777" w:rsidR="006B0ADA" w:rsidRPr="00B7032E" w:rsidRDefault="006B0ADA" w:rsidP="006B0ADA">
      <w:pPr>
        <w:autoSpaceDE w:val="0"/>
        <w:autoSpaceDN w:val="0"/>
        <w:adjustRightInd w:val="0"/>
        <w:spacing w:after="120"/>
        <w:ind w:firstLine="720"/>
        <w:rPr>
          <w:rFonts w:asciiTheme="minorHAnsi" w:hAnsiTheme="minorHAnsi" w:cstheme="minorHAnsi"/>
          <w:b/>
          <w:color w:val="000000"/>
          <w:sz w:val="24"/>
          <w:szCs w:val="24"/>
        </w:rPr>
      </w:pPr>
      <w:r w:rsidRPr="00B7032E">
        <w:rPr>
          <w:rFonts w:asciiTheme="minorHAnsi" w:hAnsiTheme="minorHAnsi" w:cstheme="minorHAnsi"/>
          <w:b/>
          <w:color w:val="000000"/>
          <w:sz w:val="24"/>
          <w:szCs w:val="24"/>
        </w:rPr>
        <w:t>Festivals Committee</w:t>
      </w:r>
    </w:p>
    <w:p w14:paraId="032566AF" w14:textId="39B55A2D" w:rsidR="006B0ADA" w:rsidRPr="00B7032E" w:rsidRDefault="006B0ADA" w:rsidP="006B0ADA">
      <w:pPr>
        <w:autoSpaceDE w:val="0"/>
        <w:autoSpaceDN w:val="0"/>
        <w:adjustRightInd w:val="0"/>
        <w:spacing w:after="120"/>
        <w:ind w:left="720"/>
        <w:rPr>
          <w:rFonts w:asciiTheme="minorHAnsi" w:hAnsiTheme="minorHAnsi" w:cstheme="minorHAnsi"/>
          <w:color w:val="000000"/>
          <w:sz w:val="24"/>
          <w:szCs w:val="24"/>
        </w:rPr>
      </w:pPr>
      <w:r w:rsidRPr="00B7032E">
        <w:rPr>
          <w:rFonts w:asciiTheme="minorHAnsi" w:hAnsiTheme="minorHAnsi" w:cstheme="minorHAnsi"/>
          <w:color w:val="000000"/>
          <w:sz w:val="24"/>
          <w:szCs w:val="24"/>
        </w:rPr>
        <w:t>The Festivals Committee is responsible for overseeing all of the school-wide                  celebrations. The LS Assembly and Michaelmas are examples of the kind of events for which the committee accepts responsibility. Some celebrations are hosted by one of the grades, such as the Halloween Festival and the</w:t>
      </w:r>
      <w:r w:rsidR="00D5689D">
        <w:rPr>
          <w:rFonts w:asciiTheme="minorHAnsi" w:hAnsiTheme="minorHAnsi" w:cstheme="minorHAnsi"/>
          <w:color w:val="000000"/>
          <w:sz w:val="24"/>
          <w:szCs w:val="24"/>
        </w:rPr>
        <w:t xml:space="preserve"> May Day</w:t>
      </w:r>
      <w:r w:rsidRPr="00B7032E">
        <w:rPr>
          <w:rFonts w:asciiTheme="minorHAnsi" w:hAnsiTheme="minorHAnsi" w:cstheme="minorHAnsi"/>
          <w:color w:val="000000"/>
          <w:sz w:val="24"/>
          <w:szCs w:val="24"/>
        </w:rPr>
        <w:t xml:space="preserve"> Celebration. For these events, </w:t>
      </w:r>
      <w:r w:rsidRPr="00B7032E">
        <w:rPr>
          <w:rFonts w:asciiTheme="minorHAnsi" w:hAnsiTheme="minorHAnsi" w:cstheme="minorHAnsi"/>
          <w:color w:val="000000"/>
          <w:sz w:val="24"/>
          <w:szCs w:val="24"/>
        </w:rPr>
        <w:lastRenderedPageBreak/>
        <w:t xml:space="preserve">Class Teachers and parent volunteers work closely with the Festivals               Committee to organize the celebration. </w:t>
      </w:r>
    </w:p>
    <w:p w14:paraId="24743E78" w14:textId="7C0B54F3" w:rsidR="00E42E14" w:rsidRPr="00B7032E" w:rsidRDefault="00E81066" w:rsidP="00E905E3">
      <w:pPr>
        <w:autoSpaceDE w:val="0"/>
        <w:autoSpaceDN w:val="0"/>
        <w:adjustRightInd w:val="0"/>
        <w:spacing w:after="120"/>
        <w:ind w:left="720"/>
        <w:rPr>
          <w:rFonts w:asciiTheme="minorHAnsi" w:hAnsiTheme="minorHAnsi" w:cstheme="minorHAnsi"/>
          <w:color w:val="000000"/>
          <w:sz w:val="24"/>
          <w:szCs w:val="24"/>
        </w:rPr>
      </w:pPr>
      <w:r w:rsidRPr="00B7032E">
        <w:rPr>
          <w:rFonts w:asciiTheme="minorHAnsi" w:hAnsiTheme="minorHAnsi" w:cstheme="minorHAnsi"/>
          <w:b/>
          <w:snapToGrid w:val="0"/>
          <w:sz w:val="24"/>
          <w:szCs w:val="24"/>
        </w:rPr>
        <w:t>Pedagogical Integration Team (PIT)</w:t>
      </w:r>
      <w:r w:rsidRPr="00B7032E">
        <w:rPr>
          <w:rFonts w:asciiTheme="minorHAnsi" w:hAnsiTheme="minorHAnsi" w:cstheme="minorHAnsi"/>
          <w:sz w:val="24"/>
          <w:szCs w:val="24"/>
        </w:rPr>
        <w:t xml:space="preserve"> </w:t>
      </w:r>
      <w:r w:rsidRPr="00B7032E">
        <w:rPr>
          <w:rFonts w:asciiTheme="minorHAnsi" w:hAnsiTheme="minorHAnsi" w:cstheme="minorHAnsi"/>
          <w:sz w:val="24"/>
          <w:szCs w:val="24"/>
        </w:rPr>
        <w:br/>
      </w:r>
      <w:r w:rsidRPr="00B7032E">
        <w:rPr>
          <w:rFonts w:asciiTheme="minorHAnsi" w:hAnsiTheme="minorHAnsi" w:cstheme="minorHAnsi"/>
          <w:color w:val="000000"/>
          <w:sz w:val="24"/>
          <w:szCs w:val="24"/>
        </w:rPr>
        <w:t>The Pedagogical Integration Team works to coordinate and support the work of the other College Committees (FET, FDC, CSC</w:t>
      </w:r>
      <w:r w:rsidR="006B0ADA">
        <w:rPr>
          <w:rFonts w:asciiTheme="minorHAnsi" w:hAnsiTheme="minorHAnsi" w:cstheme="minorHAnsi"/>
          <w:color w:val="000000"/>
          <w:sz w:val="24"/>
          <w:szCs w:val="24"/>
        </w:rPr>
        <w:t>, Festivals</w:t>
      </w:r>
      <w:r w:rsidRPr="00B7032E">
        <w:rPr>
          <w:rFonts w:asciiTheme="minorHAnsi" w:hAnsiTheme="minorHAnsi" w:cstheme="minorHAnsi"/>
          <w:color w:val="000000"/>
          <w:sz w:val="24"/>
          <w:szCs w:val="24"/>
        </w:rPr>
        <w:t xml:space="preserve">). The Team meets monthly and includes the </w:t>
      </w:r>
      <w:r w:rsidR="006B0ADA">
        <w:rPr>
          <w:rFonts w:asciiTheme="minorHAnsi" w:hAnsiTheme="minorHAnsi" w:cstheme="minorHAnsi"/>
          <w:color w:val="000000"/>
          <w:sz w:val="24"/>
          <w:szCs w:val="24"/>
        </w:rPr>
        <w:t>College</w:t>
      </w:r>
      <w:r w:rsidR="006B0ADA" w:rsidRPr="00B7032E">
        <w:rPr>
          <w:rFonts w:asciiTheme="minorHAnsi" w:hAnsiTheme="minorHAnsi" w:cstheme="minorHAnsi"/>
          <w:color w:val="000000"/>
          <w:sz w:val="24"/>
          <w:szCs w:val="24"/>
        </w:rPr>
        <w:t xml:space="preserve"> </w:t>
      </w:r>
      <w:r w:rsidRPr="00B7032E">
        <w:rPr>
          <w:rFonts w:asciiTheme="minorHAnsi" w:hAnsiTheme="minorHAnsi" w:cstheme="minorHAnsi"/>
          <w:color w:val="000000"/>
          <w:sz w:val="24"/>
          <w:szCs w:val="24"/>
        </w:rPr>
        <w:t>Chair</w:t>
      </w:r>
      <w:r w:rsidR="006B0ADA">
        <w:rPr>
          <w:rFonts w:asciiTheme="minorHAnsi" w:hAnsiTheme="minorHAnsi" w:cstheme="minorHAnsi"/>
          <w:color w:val="000000"/>
          <w:sz w:val="24"/>
          <w:szCs w:val="24"/>
        </w:rPr>
        <w:t xml:space="preserve"> (who serves as PIT Chair)</w:t>
      </w:r>
      <w:r w:rsidRPr="00B7032E">
        <w:rPr>
          <w:rFonts w:asciiTheme="minorHAnsi" w:hAnsiTheme="minorHAnsi" w:cstheme="minorHAnsi"/>
          <w:color w:val="000000"/>
          <w:sz w:val="24"/>
          <w:szCs w:val="24"/>
        </w:rPr>
        <w:t xml:space="preserve">, the </w:t>
      </w:r>
      <w:r w:rsidR="006B0ADA">
        <w:rPr>
          <w:rFonts w:asciiTheme="minorHAnsi" w:hAnsiTheme="minorHAnsi" w:cstheme="minorHAnsi"/>
          <w:color w:val="000000"/>
          <w:sz w:val="24"/>
          <w:szCs w:val="24"/>
        </w:rPr>
        <w:t xml:space="preserve">School </w:t>
      </w:r>
      <w:r w:rsidRPr="00B7032E">
        <w:rPr>
          <w:rFonts w:asciiTheme="minorHAnsi" w:hAnsiTheme="minorHAnsi" w:cstheme="minorHAnsi"/>
          <w:color w:val="000000"/>
          <w:sz w:val="24"/>
          <w:szCs w:val="24"/>
        </w:rPr>
        <w:t>Administrator, and the Chairs of the key</w:t>
      </w:r>
      <w:r w:rsidR="006B0ADA">
        <w:rPr>
          <w:rFonts w:asciiTheme="minorHAnsi" w:hAnsiTheme="minorHAnsi" w:cstheme="minorHAnsi"/>
          <w:color w:val="000000"/>
          <w:sz w:val="24"/>
          <w:szCs w:val="24"/>
        </w:rPr>
        <w:t xml:space="preserve"> College</w:t>
      </w:r>
      <w:r w:rsidRPr="00B7032E">
        <w:rPr>
          <w:rFonts w:asciiTheme="minorHAnsi" w:hAnsiTheme="minorHAnsi" w:cstheme="minorHAnsi"/>
          <w:color w:val="000000"/>
          <w:sz w:val="24"/>
          <w:szCs w:val="24"/>
        </w:rPr>
        <w:t xml:space="preserve"> committees</w:t>
      </w:r>
      <w:r w:rsidR="00266620" w:rsidRPr="00B7032E">
        <w:rPr>
          <w:rFonts w:asciiTheme="minorHAnsi" w:hAnsiTheme="minorHAnsi" w:cstheme="minorHAnsi"/>
          <w:color w:val="000000"/>
          <w:sz w:val="24"/>
          <w:szCs w:val="24"/>
        </w:rPr>
        <w:t xml:space="preserve">. </w:t>
      </w:r>
      <w:r w:rsidRPr="00B7032E">
        <w:rPr>
          <w:rFonts w:asciiTheme="minorHAnsi" w:hAnsiTheme="minorHAnsi" w:cstheme="minorHAnsi"/>
          <w:color w:val="000000"/>
          <w:sz w:val="24"/>
          <w:szCs w:val="24"/>
        </w:rPr>
        <w:t>PIT takes responsibility for ensuring that the needs of faculty, staff and parents which involve more than one of the committees are met.</w:t>
      </w:r>
    </w:p>
    <w:p w14:paraId="43FD636A" w14:textId="77777777" w:rsidR="00B7032E" w:rsidRDefault="00E42E14" w:rsidP="00E42E14">
      <w:pPr>
        <w:autoSpaceDE w:val="0"/>
        <w:autoSpaceDN w:val="0"/>
        <w:adjustRightInd w:val="0"/>
        <w:spacing w:after="120"/>
        <w:rPr>
          <w:rFonts w:asciiTheme="minorHAnsi" w:hAnsiTheme="minorHAnsi" w:cstheme="minorHAnsi"/>
          <w:b/>
          <w:color w:val="000000"/>
          <w:sz w:val="24"/>
          <w:szCs w:val="24"/>
        </w:rPr>
      </w:pPr>
      <w:r w:rsidRPr="00B7032E">
        <w:rPr>
          <w:rFonts w:asciiTheme="minorHAnsi" w:hAnsiTheme="minorHAnsi" w:cstheme="minorHAnsi"/>
          <w:b/>
          <w:color w:val="000000"/>
          <w:sz w:val="24"/>
          <w:szCs w:val="24"/>
        </w:rPr>
        <w:t xml:space="preserve">           </w:t>
      </w:r>
    </w:p>
    <w:p w14:paraId="24743E7B" w14:textId="77777777" w:rsidR="00E905E3" w:rsidRPr="00B7032E" w:rsidRDefault="00E905E3" w:rsidP="004738AC">
      <w:pPr>
        <w:pStyle w:val="BodyText"/>
        <w:ind w:left="720"/>
        <w:rPr>
          <w:rFonts w:asciiTheme="minorHAnsi" w:hAnsiTheme="minorHAnsi" w:cstheme="minorHAnsi"/>
          <w:b/>
          <w:szCs w:val="24"/>
        </w:rPr>
      </w:pPr>
    </w:p>
    <w:sectPr w:rsidR="00E905E3" w:rsidRPr="00B7032E" w:rsidSect="00E612FC">
      <w:footerReference w:type="default" r:id="rId8"/>
      <w:pgSz w:w="12240" w:h="15840"/>
      <w:pgMar w:top="99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CD42" w14:textId="77777777" w:rsidR="00773975" w:rsidRDefault="00773975" w:rsidP="0016427E">
      <w:r>
        <w:separator/>
      </w:r>
    </w:p>
  </w:endnote>
  <w:endnote w:type="continuationSeparator" w:id="0">
    <w:p w14:paraId="32C1FA9D" w14:textId="77777777" w:rsidR="00773975" w:rsidRDefault="00773975" w:rsidP="0016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3E80" w14:textId="77777777" w:rsidR="008E2647" w:rsidRDefault="008E2647" w:rsidP="00FE5EA5">
    <w:pPr>
      <w:pStyle w:val="Footer"/>
      <w:jc w:val="center"/>
    </w:pPr>
  </w:p>
  <w:p w14:paraId="613A923D" w14:textId="2DD6AA37" w:rsidR="00876CF6" w:rsidRDefault="00A80C1C" w:rsidP="00FE5EA5">
    <w:pPr>
      <w:pStyle w:val="Footer"/>
      <w:jc w:val="center"/>
    </w:pPr>
    <w:r>
      <w:t>Approved by College 10/12/17</w:t>
    </w:r>
    <w:r w:rsidR="00E33021">
      <w:t xml:space="preserve"> – Updated and Approved by College of Teachers </w:t>
    </w:r>
    <w:r w:rsidR="00876CF6">
      <w:t>8/24/2023</w:t>
    </w:r>
    <w:r w:rsidR="0022649A">
      <w:t>.</w:t>
    </w:r>
  </w:p>
  <w:p w14:paraId="24743E81" w14:textId="17097783" w:rsidR="008E2647" w:rsidRDefault="008E2647" w:rsidP="00FE5EA5">
    <w:pPr>
      <w:pStyle w:val="Footer"/>
      <w:jc w:val="center"/>
    </w:pPr>
    <w:r>
      <w:tab/>
    </w:r>
    <w:r>
      <w:tab/>
    </w:r>
    <w:r w:rsidR="00E612FC">
      <w:tab/>
    </w:r>
    <w:r w:rsidR="00E33021">
      <w:tab/>
    </w:r>
    <w:r>
      <w:t xml:space="preserve">Page </w:t>
    </w:r>
    <w:r>
      <w:fldChar w:fldCharType="begin"/>
    </w:r>
    <w:r>
      <w:instrText xml:space="preserve"> PAGE   \* MERGEFORMAT </w:instrText>
    </w:r>
    <w:r>
      <w:fldChar w:fldCharType="separate"/>
    </w:r>
    <w:r w:rsidR="00A80C1C">
      <w:rPr>
        <w:noProof/>
      </w:rPr>
      <w:t>2</w:t>
    </w:r>
    <w:r>
      <w:rPr>
        <w:noProof/>
      </w:rPr>
      <w:fldChar w:fldCharType="end"/>
    </w:r>
  </w:p>
  <w:p w14:paraId="24743E82" w14:textId="77777777" w:rsidR="008E2647" w:rsidRDefault="008E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F74E" w14:textId="77777777" w:rsidR="00773975" w:rsidRDefault="00773975" w:rsidP="0016427E">
      <w:r>
        <w:separator/>
      </w:r>
    </w:p>
  </w:footnote>
  <w:footnote w:type="continuationSeparator" w:id="0">
    <w:p w14:paraId="412F43D9" w14:textId="77777777" w:rsidR="00773975" w:rsidRDefault="00773975" w:rsidP="0016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1D4"/>
    <w:multiLevelType w:val="hybridMultilevel"/>
    <w:tmpl w:val="0244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587"/>
    <w:multiLevelType w:val="hybridMultilevel"/>
    <w:tmpl w:val="FD1CD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22B02"/>
    <w:multiLevelType w:val="hybridMultilevel"/>
    <w:tmpl w:val="34DC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55E2"/>
    <w:multiLevelType w:val="hybridMultilevel"/>
    <w:tmpl w:val="8D84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03EB7"/>
    <w:multiLevelType w:val="hybridMultilevel"/>
    <w:tmpl w:val="514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F025A"/>
    <w:multiLevelType w:val="hybridMultilevel"/>
    <w:tmpl w:val="A910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64AD"/>
    <w:multiLevelType w:val="hybridMultilevel"/>
    <w:tmpl w:val="FC1EA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76805"/>
    <w:multiLevelType w:val="hybridMultilevel"/>
    <w:tmpl w:val="9CACDAE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9C6832"/>
    <w:multiLevelType w:val="hybridMultilevel"/>
    <w:tmpl w:val="222E8762"/>
    <w:lvl w:ilvl="0" w:tplc="5D6453C6">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60B9"/>
    <w:multiLevelType w:val="hybridMultilevel"/>
    <w:tmpl w:val="BCA0D8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DB15C1"/>
    <w:multiLevelType w:val="hybridMultilevel"/>
    <w:tmpl w:val="619859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15B5"/>
    <w:multiLevelType w:val="hybridMultilevel"/>
    <w:tmpl w:val="E57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618B2"/>
    <w:multiLevelType w:val="hybridMultilevel"/>
    <w:tmpl w:val="5A94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0F1B"/>
    <w:multiLevelType w:val="hybridMultilevel"/>
    <w:tmpl w:val="603C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5B35"/>
    <w:multiLevelType w:val="hybridMultilevel"/>
    <w:tmpl w:val="FF32A7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36B42"/>
    <w:multiLevelType w:val="hybridMultilevel"/>
    <w:tmpl w:val="1C4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490B"/>
    <w:multiLevelType w:val="hybridMultilevel"/>
    <w:tmpl w:val="DBFAC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CE56FCE"/>
    <w:multiLevelType w:val="hybridMultilevel"/>
    <w:tmpl w:val="FDC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F3671"/>
    <w:multiLevelType w:val="hybridMultilevel"/>
    <w:tmpl w:val="A73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97AAB"/>
    <w:multiLevelType w:val="hybridMultilevel"/>
    <w:tmpl w:val="87D21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4430BB"/>
    <w:multiLevelType w:val="hybridMultilevel"/>
    <w:tmpl w:val="6910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A2CBC"/>
    <w:multiLevelType w:val="hybridMultilevel"/>
    <w:tmpl w:val="B3D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7487F"/>
    <w:multiLevelType w:val="hybridMultilevel"/>
    <w:tmpl w:val="F28E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D7DAA"/>
    <w:multiLevelType w:val="hybridMultilevel"/>
    <w:tmpl w:val="F670B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9246545">
    <w:abstractNumId w:val="9"/>
  </w:num>
  <w:num w:numId="2" w16cid:durableId="1139766780">
    <w:abstractNumId w:val="14"/>
  </w:num>
  <w:num w:numId="3" w16cid:durableId="1307856165">
    <w:abstractNumId w:val="7"/>
  </w:num>
  <w:num w:numId="4" w16cid:durableId="877358339">
    <w:abstractNumId w:val="23"/>
  </w:num>
  <w:num w:numId="5" w16cid:durableId="447509716">
    <w:abstractNumId w:val="17"/>
  </w:num>
  <w:num w:numId="6" w16cid:durableId="1492524641">
    <w:abstractNumId w:val="8"/>
  </w:num>
  <w:num w:numId="7" w16cid:durableId="1167556067">
    <w:abstractNumId w:val="5"/>
  </w:num>
  <w:num w:numId="8" w16cid:durableId="1550609389">
    <w:abstractNumId w:val="13"/>
  </w:num>
  <w:num w:numId="9" w16cid:durableId="2067532969">
    <w:abstractNumId w:val="15"/>
  </w:num>
  <w:num w:numId="10" w16cid:durableId="604774461">
    <w:abstractNumId w:val="10"/>
  </w:num>
  <w:num w:numId="11" w16cid:durableId="1463422366">
    <w:abstractNumId w:val="11"/>
  </w:num>
  <w:num w:numId="12" w16cid:durableId="492457333">
    <w:abstractNumId w:val="3"/>
  </w:num>
  <w:num w:numId="13" w16cid:durableId="290522804">
    <w:abstractNumId w:val="0"/>
  </w:num>
  <w:num w:numId="14" w16cid:durableId="1946956716">
    <w:abstractNumId w:val="22"/>
  </w:num>
  <w:num w:numId="15" w16cid:durableId="5333953">
    <w:abstractNumId w:val="18"/>
  </w:num>
  <w:num w:numId="16" w16cid:durableId="414129933">
    <w:abstractNumId w:val="4"/>
  </w:num>
  <w:num w:numId="17" w16cid:durableId="1939026237">
    <w:abstractNumId w:val="20"/>
  </w:num>
  <w:num w:numId="18" w16cid:durableId="564338170">
    <w:abstractNumId w:val="12"/>
  </w:num>
  <w:num w:numId="19" w16cid:durableId="600264461">
    <w:abstractNumId w:val="19"/>
  </w:num>
  <w:num w:numId="20" w16cid:durableId="1985500131">
    <w:abstractNumId w:val="21"/>
  </w:num>
  <w:num w:numId="21" w16cid:durableId="263735308">
    <w:abstractNumId w:val="1"/>
  </w:num>
  <w:num w:numId="22" w16cid:durableId="1181434920">
    <w:abstractNumId w:val="6"/>
  </w:num>
  <w:num w:numId="23" w16cid:durableId="1875606415">
    <w:abstractNumId w:val="2"/>
  </w:num>
  <w:num w:numId="24" w16cid:durableId="1698314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F6"/>
    <w:rsid w:val="00015004"/>
    <w:rsid w:val="00017F94"/>
    <w:rsid w:val="00037E34"/>
    <w:rsid w:val="000459D5"/>
    <w:rsid w:val="000C685D"/>
    <w:rsid w:val="000F0FA4"/>
    <w:rsid w:val="000F6916"/>
    <w:rsid w:val="00122870"/>
    <w:rsid w:val="0014460D"/>
    <w:rsid w:val="00161549"/>
    <w:rsid w:val="0016427E"/>
    <w:rsid w:val="00170157"/>
    <w:rsid w:val="001732FA"/>
    <w:rsid w:val="0017533A"/>
    <w:rsid w:val="001B1529"/>
    <w:rsid w:val="001C144C"/>
    <w:rsid w:val="001E5890"/>
    <w:rsid w:val="002104FA"/>
    <w:rsid w:val="00211250"/>
    <w:rsid w:val="00211E23"/>
    <w:rsid w:val="0022649A"/>
    <w:rsid w:val="00243464"/>
    <w:rsid w:val="00266620"/>
    <w:rsid w:val="0027245F"/>
    <w:rsid w:val="0027357E"/>
    <w:rsid w:val="00276B01"/>
    <w:rsid w:val="00284217"/>
    <w:rsid w:val="003021EA"/>
    <w:rsid w:val="00306837"/>
    <w:rsid w:val="00342574"/>
    <w:rsid w:val="00355463"/>
    <w:rsid w:val="00381C5C"/>
    <w:rsid w:val="0039129C"/>
    <w:rsid w:val="003F6829"/>
    <w:rsid w:val="00416414"/>
    <w:rsid w:val="00436E68"/>
    <w:rsid w:val="004674D8"/>
    <w:rsid w:val="004738AC"/>
    <w:rsid w:val="00475C65"/>
    <w:rsid w:val="0048576A"/>
    <w:rsid w:val="004A171F"/>
    <w:rsid w:val="004A685C"/>
    <w:rsid w:val="004D06EE"/>
    <w:rsid w:val="004E6C45"/>
    <w:rsid w:val="004F01F4"/>
    <w:rsid w:val="0052521B"/>
    <w:rsid w:val="005259B8"/>
    <w:rsid w:val="0053373A"/>
    <w:rsid w:val="00536F41"/>
    <w:rsid w:val="005844A8"/>
    <w:rsid w:val="00586CF6"/>
    <w:rsid w:val="005D0A24"/>
    <w:rsid w:val="00641F34"/>
    <w:rsid w:val="00642628"/>
    <w:rsid w:val="00662EE1"/>
    <w:rsid w:val="0067169F"/>
    <w:rsid w:val="006915D9"/>
    <w:rsid w:val="00693D16"/>
    <w:rsid w:val="00695896"/>
    <w:rsid w:val="006969AF"/>
    <w:rsid w:val="006B0ADA"/>
    <w:rsid w:val="00725984"/>
    <w:rsid w:val="0075447F"/>
    <w:rsid w:val="00773975"/>
    <w:rsid w:val="00780BCB"/>
    <w:rsid w:val="0078157E"/>
    <w:rsid w:val="00785208"/>
    <w:rsid w:val="007B5F94"/>
    <w:rsid w:val="007C2ED6"/>
    <w:rsid w:val="007D34D5"/>
    <w:rsid w:val="007D416B"/>
    <w:rsid w:val="007E0B9F"/>
    <w:rsid w:val="00801CC4"/>
    <w:rsid w:val="00810810"/>
    <w:rsid w:val="0081732F"/>
    <w:rsid w:val="00854370"/>
    <w:rsid w:val="00855B14"/>
    <w:rsid w:val="00876CF6"/>
    <w:rsid w:val="00884F69"/>
    <w:rsid w:val="0089488C"/>
    <w:rsid w:val="008B55ED"/>
    <w:rsid w:val="008E2647"/>
    <w:rsid w:val="00945071"/>
    <w:rsid w:val="009817BF"/>
    <w:rsid w:val="009872FB"/>
    <w:rsid w:val="009A0D27"/>
    <w:rsid w:val="009B33AB"/>
    <w:rsid w:val="009E7D97"/>
    <w:rsid w:val="00A0075F"/>
    <w:rsid w:val="00A260BC"/>
    <w:rsid w:val="00A71434"/>
    <w:rsid w:val="00A80C1C"/>
    <w:rsid w:val="00A8780F"/>
    <w:rsid w:val="00AC1E59"/>
    <w:rsid w:val="00AC3C18"/>
    <w:rsid w:val="00AC5BC0"/>
    <w:rsid w:val="00AD0AAD"/>
    <w:rsid w:val="00AF58BE"/>
    <w:rsid w:val="00AF7C3C"/>
    <w:rsid w:val="00B151A9"/>
    <w:rsid w:val="00B21594"/>
    <w:rsid w:val="00B40500"/>
    <w:rsid w:val="00B64BB6"/>
    <w:rsid w:val="00B7032E"/>
    <w:rsid w:val="00B7617B"/>
    <w:rsid w:val="00B77844"/>
    <w:rsid w:val="00B820D7"/>
    <w:rsid w:val="00B87189"/>
    <w:rsid w:val="00B90494"/>
    <w:rsid w:val="00BC0CAC"/>
    <w:rsid w:val="00BC4DC7"/>
    <w:rsid w:val="00BD7CD4"/>
    <w:rsid w:val="00C06413"/>
    <w:rsid w:val="00C0757F"/>
    <w:rsid w:val="00C20FC1"/>
    <w:rsid w:val="00C43B64"/>
    <w:rsid w:val="00C663C2"/>
    <w:rsid w:val="00C76318"/>
    <w:rsid w:val="00C865B5"/>
    <w:rsid w:val="00C932D3"/>
    <w:rsid w:val="00CC19F2"/>
    <w:rsid w:val="00CC2049"/>
    <w:rsid w:val="00CF380E"/>
    <w:rsid w:val="00CF3C6B"/>
    <w:rsid w:val="00D020C9"/>
    <w:rsid w:val="00D043A3"/>
    <w:rsid w:val="00D33F2A"/>
    <w:rsid w:val="00D465C9"/>
    <w:rsid w:val="00D47818"/>
    <w:rsid w:val="00D5689D"/>
    <w:rsid w:val="00D60991"/>
    <w:rsid w:val="00D61613"/>
    <w:rsid w:val="00D73664"/>
    <w:rsid w:val="00DA4921"/>
    <w:rsid w:val="00DC3D65"/>
    <w:rsid w:val="00DF2ED4"/>
    <w:rsid w:val="00DF31FB"/>
    <w:rsid w:val="00E00F2C"/>
    <w:rsid w:val="00E20E38"/>
    <w:rsid w:val="00E33021"/>
    <w:rsid w:val="00E42E14"/>
    <w:rsid w:val="00E45247"/>
    <w:rsid w:val="00E612FC"/>
    <w:rsid w:val="00E81066"/>
    <w:rsid w:val="00E905E3"/>
    <w:rsid w:val="00ED1B7A"/>
    <w:rsid w:val="00F0352E"/>
    <w:rsid w:val="00F2328A"/>
    <w:rsid w:val="00F3684D"/>
    <w:rsid w:val="00F559EF"/>
    <w:rsid w:val="00FA08C2"/>
    <w:rsid w:val="00FE5EA5"/>
    <w:rsid w:val="00FF20F0"/>
    <w:rsid w:val="46E553DC"/>
    <w:rsid w:val="79D3B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43DDB"/>
  <w15:chartTrackingRefBased/>
  <w15:docId w15:val="{62D16CF5-F36B-4A81-8184-D53A62E8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CF6"/>
  </w:style>
  <w:style w:type="paragraph" w:styleId="Heading3">
    <w:name w:val="heading 3"/>
    <w:basedOn w:val="Normal"/>
    <w:next w:val="BodyText"/>
    <w:link w:val="Heading3Char"/>
    <w:qFormat/>
    <w:rsid w:val="00586CF6"/>
    <w:pPr>
      <w:keepNext/>
      <w:spacing w:before="240" w:after="51"/>
      <w:outlineLvl w:val="2"/>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6CF6"/>
    <w:pPr>
      <w:spacing w:before="120"/>
    </w:pPr>
    <w:rPr>
      <w:snapToGrid w:val="0"/>
      <w:sz w:val="24"/>
    </w:rPr>
  </w:style>
  <w:style w:type="paragraph" w:styleId="Caption">
    <w:name w:val="caption"/>
    <w:basedOn w:val="Normal"/>
    <w:next w:val="Normal"/>
    <w:qFormat/>
    <w:rsid w:val="00586CF6"/>
    <w:pPr>
      <w:spacing w:before="120" w:after="120"/>
      <w:ind w:left="1440" w:right="1440"/>
      <w:jc w:val="center"/>
    </w:pPr>
    <w:rPr>
      <w:i/>
      <w:snapToGrid w:val="0"/>
      <w:sz w:val="24"/>
    </w:rPr>
  </w:style>
  <w:style w:type="character" w:customStyle="1" w:styleId="Heading3Char">
    <w:name w:val="Heading 3 Char"/>
    <w:link w:val="Heading3"/>
    <w:rsid w:val="00586CF6"/>
    <w:rPr>
      <w:b/>
      <w:snapToGrid w:val="0"/>
      <w:sz w:val="24"/>
      <w:lang w:val="en-US" w:eastAsia="en-US" w:bidi="ar-SA"/>
    </w:rPr>
  </w:style>
  <w:style w:type="table" w:styleId="TableGrid">
    <w:name w:val="Table Grid"/>
    <w:basedOn w:val="TableNormal"/>
    <w:rsid w:val="0069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ED6"/>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3021EA"/>
    <w:pPr>
      <w:ind w:left="720"/>
    </w:pPr>
  </w:style>
  <w:style w:type="paragraph" w:styleId="Header">
    <w:name w:val="header"/>
    <w:basedOn w:val="Normal"/>
    <w:link w:val="HeaderChar"/>
    <w:rsid w:val="0016427E"/>
    <w:pPr>
      <w:tabs>
        <w:tab w:val="center" w:pos="4680"/>
        <w:tab w:val="right" w:pos="9360"/>
      </w:tabs>
    </w:pPr>
  </w:style>
  <w:style w:type="character" w:customStyle="1" w:styleId="HeaderChar">
    <w:name w:val="Header Char"/>
    <w:basedOn w:val="DefaultParagraphFont"/>
    <w:link w:val="Header"/>
    <w:rsid w:val="0016427E"/>
  </w:style>
  <w:style w:type="paragraph" w:styleId="Footer">
    <w:name w:val="footer"/>
    <w:basedOn w:val="Normal"/>
    <w:link w:val="FooterChar"/>
    <w:uiPriority w:val="99"/>
    <w:rsid w:val="0016427E"/>
    <w:pPr>
      <w:tabs>
        <w:tab w:val="center" w:pos="4680"/>
        <w:tab w:val="right" w:pos="9360"/>
      </w:tabs>
    </w:pPr>
  </w:style>
  <w:style w:type="character" w:customStyle="1" w:styleId="FooterChar">
    <w:name w:val="Footer Char"/>
    <w:basedOn w:val="DefaultParagraphFont"/>
    <w:link w:val="Footer"/>
    <w:uiPriority w:val="99"/>
    <w:rsid w:val="0016427E"/>
  </w:style>
  <w:style w:type="paragraph" w:styleId="BalloonText">
    <w:name w:val="Balloon Text"/>
    <w:basedOn w:val="Normal"/>
    <w:link w:val="BalloonTextChar"/>
    <w:rsid w:val="005844A8"/>
    <w:rPr>
      <w:rFonts w:ascii="Tahoma" w:hAnsi="Tahoma" w:cs="Tahoma"/>
      <w:sz w:val="16"/>
      <w:szCs w:val="16"/>
    </w:rPr>
  </w:style>
  <w:style w:type="character" w:customStyle="1" w:styleId="BalloonTextChar">
    <w:name w:val="Balloon Text Char"/>
    <w:link w:val="BalloonText"/>
    <w:rsid w:val="005844A8"/>
    <w:rPr>
      <w:rFonts w:ascii="Tahoma" w:hAnsi="Tahoma" w:cs="Tahoma"/>
      <w:sz w:val="16"/>
      <w:szCs w:val="16"/>
    </w:rPr>
  </w:style>
  <w:style w:type="paragraph" w:styleId="Revision">
    <w:name w:val="Revision"/>
    <w:hidden/>
    <w:uiPriority w:val="99"/>
    <w:semiHidden/>
    <w:rsid w:val="00355463"/>
  </w:style>
  <w:style w:type="character" w:styleId="CommentReference">
    <w:name w:val="annotation reference"/>
    <w:basedOn w:val="DefaultParagraphFont"/>
    <w:rsid w:val="00122870"/>
    <w:rPr>
      <w:sz w:val="16"/>
      <w:szCs w:val="16"/>
    </w:rPr>
  </w:style>
  <w:style w:type="paragraph" w:styleId="CommentText">
    <w:name w:val="annotation text"/>
    <w:basedOn w:val="Normal"/>
    <w:link w:val="CommentTextChar"/>
    <w:rsid w:val="00122870"/>
  </w:style>
  <w:style w:type="character" w:customStyle="1" w:styleId="CommentTextChar">
    <w:name w:val="Comment Text Char"/>
    <w:basedOn w:val="DefaultParagraphFont"/>
    <w:link w:val="CommentText"/>
    <w:rsid w:val="00122870"/>
  </w:style>
  <w:style w:type="paragraph" w:styleId="CommentSubject">
    <w:name w:val="annotation subject"/>
    <w:basedOn w:val="CommentText"/>
    <w:next w:val="CommentText"/>
    <w:link w:val="CommentSubjectChar"/>
    <w:rsid w:val="00122870"/>
    <w:rPr>
      <w:b/>
      <w:bCs/>
    </w:rPr>
  </w:style>
  <w:style w:type="character" w:customStyle="1" w:styleId="CommentSubjectChar">
    <w:name w:val="Comment Subject Char"/>
    <w:basedOn w:val="CommentTextChar"/>
    <w:link w:val="CommentSubject"/>
    <w:rsid w:val="00122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485BE39DC24F448AF358B575A1D7B4" ma:contentTypeVersion="3" ma:contentTypeDescription="Create a new document." ma:contentTypeScope="" ma:versionID="85c9ad6a089ed50a380920185aa38f49">
  <xsd:schema xmlns:xsd="http://www.w3.org/2001/XMLSchema" xmlns:xs="http://www.w3.org/2001/XMLSchema" xmlns:p="http://schemas.microsoft.com/office/2006/metadata/properties" xmlns:ns2="507fa6e5-19b9-4b8b-9e5c-c9d0352085ef" targetNamespace="http://schemas.microsoft.com/office/2006/metadata/properties" ma:root="true" ma:fieldsID="dd6b1ccb8ddaf9a4984034773e9fbac0" ns2:_="">
    <xsd:import namespace="507fa6e5-19b9-4b8b-9e5c-c9d035208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fa6e5-19b9-4b8b-9e5c-c9d035208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4F83B-9B65-441F-A7F0-C9B71F00198A}">
  <ds:schemaRefs>
    <ds:schemaRef ds:uri="http://schemas.openxmlformats.org/officeDocument/2006/bibliography"/>
  </ds:schemaRefs>
</ds:datastoreItem>
</file>

<file path=customXml/itemProps2.xml><?xml version="1.0" encoding="utf-8"?>
<ds:datastoreItem xmlns:ds="http://schemas.openxmlformats.org/officeDocument/2006/customXml" ds:itemID="{38294E55-5E03-48D4-8A3F-DD169660449C}"/>
</file>

<file path=customXml/itemProps3.xml><?xml version="1.0" encoding="utf-8"?>
<ds:datastoreItem xmlns:ds="http://schemas.openxmlformats.org/officeDocument/2006/customXml" ds:itemID="{148C6019-9C93-452C-9311-B3DFE9A9B12C}"/>
</file>

<file path=docProps/app.xml><?xml version="1.0" encoding="utf-8"?>
<Properties xmlns="http://schemas.openxmlformats.org/officeDocument/2006/extended-properties" xmlns:vt="http://schemas.openxmlformats.org/officeDocument/2006/docPropsVTypes">
  <Template>Normal</Template>
  <TotalTime>11</TotalTime>
  <Pages>10</Pages>
  <Words>4144</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Consensus</vt:lpstr>
    </vt:vector>
  </TitlesOfParts>
  <Company>Rudolf Steiner School of Ann Arbor</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dc:title>
  <dc:subject/>
  <dc:creator>mmathias-porter</dc:creator>
  <cp:keywords/>
  <cp:lastModifiedBy>Sian Owen-Cruise</cp:lastModifiedBy>
  <cp:revision>10</cp:revision>
  <cp:lastPrinted>2015-10-27T20:14:00Z</cp:lastPrinted>
  <dcterms:created xsi:type="dcterms:W3CDTF">2023-08-17T19:54:00Z</dcterms:created>
  <dcterms:modified xsi:type="dcterms:W3CDTF">2023-09-05T17:47:00Z</dcterms:modified>
</cp:coreProperties>
</file>